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7F" w:rsidRDefault="00AE7D7F" w:rsidP="00F05F81">
      <w:pPr>
        <w:jc w:val="center"/>
        <w:rPr>
          <w:b/>
          <w:i/>
          <w:u w:val="single"/>
        </w:rPr>
      </w:pPr>
      <w:r>
        <w:rPr>
          <w:b/>
          <w:i/>
          <w:u w:val="single"/>
        </w:rPr>
        <w:t>LOWER NORTH COAST DISTRICT BOWLING ASSOCIATION</w:t>
      </w:r>
    </w:p>
    <w:p w:rsidR="00F05F81" w:rsidRDefault="00E843AD" w:rsidP="00F05F81">
      <w:pPr>
        <w:jc w:val="center"/>
        <w:rPr>
          <w:b/>
          <w:i/>
          <w:u w:val="single"/>
        </w:rPr>
      </w:pPr>
      <w:r>
        <w:rPr>
          <w:b/>
          <w:i/>
          <w:u w:val="single"/>
        </w:rPr>
        <w:t xml:space="preserve"> REPRESENTATIVE SELECTION POLICY</w:t>
      </w:r>
      <w:r w:rsidR="00FC3972">
        <w:rPr>
          <w:b/>
          <w:i/>
          <w:u w:val="single"/>
        </w:rPr>
        <w:t xml:space="preserve"> – DECEMBER, 2013</w:t>
      </w:r>
    </w:p>
    <w:p w:rsidR="00EE6109" w:rsidRPr="00531AB4" w:rsidRDefault="00EE6109" w:rsidP="00F05F81">
      <w:pPr>
        <w:jc w:val="center"/>
        <w:rPr>
          <w:b/>
          <w:i/>
          <w:u w:val="single"/>
        </w:rPr>
      </w:pPr>
    </w:p>
    <w:p w:rsidR="00F05F81" w:rsidRPr="00F569D4" w:rsidRDefault="00F05F81" w:rsidP="00F05F81">
      <w:pPr>
        <w:rPr>
          <w:sz w:val="12"/>
          <w:szCs w:val="12"/>
        </w:rPr>
      </w:pPr>
    </w:p>
    <w:p w:rsidR="00797761" w:rsidRDefault="00E843AD" w:rsidP="00797761">
      <w:pPr>
        <w:numPr>
          <w:ilvl w:val="0"/>
          <w:numId w:val="1"/>
        </w:numPr>
        <w:spacing w:after="120"/>
        <w:rPr>
          <w:b/>
          <w:i/>
          <w:u w:val="single"/>
        </w:rPr>
      </w:pPr>
      <w:r>
        <w:rPr>
          <w:b/>
          <w:i/>
          <w:u w:val="single"/>
        </w:rPr>
        <w:t>PRINCIPLE</w:t>
      </w:r>
      <w:r w:rsidR="001648B3">
        <w:t xml:space="preserve"> </w:t>
      </w:r>
    </w:p>
    <w:p w:rsidR="00531AB4" w:rsidRDefault="00F05F81" w:rsidP="00F569D4">
      <w:pPr>
        <w:numPr>
          <w:ilvl w:val="1"/>
          <w:numId w:val="1"/>
        </w:numPr>
        <w:spacing w:after="120"/>
        <w:ind w:right="-360"/>
        <w:jc w:val="both"/>
      </w:pPr>
      <w:r>
        <w:t xml:space="preserve">The objective of the </w:t>
      </w:r>
      <w:r w:rsidR="008621C4">
        <w:t>LNCDBA</w:t>
      </w:r>
      <w:r>
        <w:t xml:space="preserve"> Representative Selection Policy (</w:t>
      </w:r>
      <w:r w:rsidR="00477671">
        <w:t xml:space="preserve">herein </w:t>
      </w:r>
      <w:r>
        <w:t xml:space="preserve">“Policy”) is to ensure the best possible sides, teams and players are selected to achieve the maximum success when representing </w:t>
      </w:r>
      <w:r w:rsidR="008621C4">
        <w:t>the Lower North Coast District</w:t>
      </w:r>
      <w:r w:rsidR="00AE7D7F">
        <w:t xml:space="preserve"> Bowling Association (</w:t>
      </w:r>
      <w:r w:rsidR="00477671">
        <w:t xml:space="preserve">herein </w:t>
      </w:r>
      <w:r w:rsidR="00AE7D7F">
        <w:t>“LNCDBA”)</w:t>
      </w:r>
      <w:r>
        <w:t>. The P</w:t>
      </w:r>
      <w:r w:rsidR="00531AB4">
        <w:t>olicy applies to Players, Selectors</w:t>
      </w:r>
      <w:r w:rsidR="00013364">
        <w:t xml:space="preserve">, </w:t>
      </w:r>
      <w:r w:rsidR="00013364" w:rsidRPr="0066798F">
        <w:t>Coaches, Team Managers, Side Co-ordinators</w:t>
      </w:r>
      <w:r w:rsidR="00531AB4" w:rsidRPr="0066798F">
        <w:t xml:space="preserve"> and</w:t>
      </w:r>
      <w:r w:rsidR="00013364" w:rsidRPr="0066798F">
        <w:t xml:space="preserve"> any other</w:t>
      </w:r>
      <w:r w:rsidR="00531AB4" w:rsidRPr="0066798F">
        <w:t xml:space="preserve"> </w:t>
      </w:r>
      <w:r w:rsidR="008621C4">
        <w:t>LNCDBA</w:t>
      </w:r>
      <w:r w:rsidR="00531AB4" w:rsidRPr="0066798F">
        <w:t xml:space="preserve"> Official Representatives.</w:t>
      </w:r>
    </w:p>
    <w:p w:rsidR="00E843AD" w:rsidRDefault="00E843AD" w:rsidP="00F569D4">
      <w:pPr>
        <w:numPr>
          <w:ilvl w:val="1"/>
          <w:numId w:val="1"/>
        </w:numPr>
        <w:spacing w:after="120"/>
        <w:ind w:right="-360"/>
        <w:jc w:val="both"/>
      </w:pPr>
      <w:r>
        <w:t>This Policy is to be “</w:t>
      </w:r>
      <w:r w:rsidR="008621C4">
        <w:t>District</w:t>
      </w:r>
      <w:r>
        <w:t xml:space="preserve"> Neutral” – meaning that there is no requirement to have</w:t>
      </w:r>
      <w:r w:rsidR="00AE7D7F">
        <w:t xml:space="preserve"> a player, or</w:t>
      </w:r>
      <w:r>
        <w:t xml:space="preserve"> equal number</w:t>
      </w:r>
      <w:r w:rsidR="00AE7D7F">
        <w:t xml:space="preserve"> of players</w:t>
      </w:r>
      <w:r>
        <w:t xml:space="preserve"> from the </w:t>
      </w:r>
      <w:r w:rsidR="008621C4">
        <w:t>Clubs</w:t>
      </w:r>
      <w:r w:rsidRPr="006466C3">
        <w:t xml:space="preserve"> included </w:t>
      </w:r>
      <w:r w:rsidR="00E22D97" w:rsidRPr="006466C3">
        <w:t>with</w:t>
      </w:r>
      <w:r w:rsidRPr="006466C3">
        <w:t>in</w:t>
      </w:r>
      <w:r>
        <w:t xml:space="preserve"> </w:t>
      </w:r>
      <w:r w:rsidR="008621C4">
        <w:t xml:space="preserve">the </w:t>
      </w:r>
      <w:r w:rsidR="00AE7D7F">
        <w:t>LNCDBA</w:t>
      </w:r>
      <w:r>
        <w:t>.</w:t>
      </w:r>
    </w:p>
    <w:p w:rsidR="00B96E1E" w:rsidRDefault="00531AB4" w:rsidP="00B96E1E">
      <w:pPr>
        <w:numPr>
          <w:ilvl w:val="1"/>
          <w:numId w:val="1"/>
        </w:numPr>
        <w:spacing w:after="120"/>
        <w:ind w:right="-360"/>
        <w:jc w:val="both"/>
      </w:pPr>
      <w:r>
        <w:t xml:space="preserve">The Policy remains in force until amended or revoked by the </w:t>
      </w:r>
      <w:r w:rsidR="008621C4">
        <w:t>LNCDBA</w:t>
      </w:r>
      <w:r>
        <w:t xml:space="preserve"> Management Committee at an Ordinary</w:t>
      </w:r>
      <w:r w:rsidR="00AE7D7F">
        <w:t>, Special</w:t>
      </w:r>
      <w:r>
        <w:t xml:space="preserve"> or Annual General Meeting.</w:t>
      </w:r>
    </w:p>
    <w:p w:rsidR="00797761" w:rsidRDefault="00E843AD" w:rsidP="00797761">
      <w:pPr>
        <w:numPr>
          <w:ilvl w:val="0"/>
          <w:numId w:val="1"/>
        </w:numPr>
        <w:spacing w:after="120"/>
        <w:ind w:right="-360"/>
        <w:jc w:val="both"/>
        <w:rPr>
          <w:b/>
          <w:i/>
          <w:u w:val="single"/>
        </w:rPr>
      </w:pPr>
      <w:r>
        <w:rPr>
          <w:b/>
          <w:i/>
          <w:u w:val="single"/>
        </w:rPr>
        <w:t>PHILOSOPHY</w:t>
      </w:r>
    </w:p>
    <w:p w:rsidR="00EE6109" w:rsidRPr="009F7AAC" w:rsidRDefault="00531AB4" w:rsidP="00797761">
      <w:pPr>
        <w:numPr>
          <w:ilvl w:val="0"/>
          <w:numId w:val="6"/>
        </w:numPr>
        <w:spacing w:after="120"/>
        <w:ind w:right="-360"/>
        <w:jc w:val="both"/>
        <w:rPr>
          <w:rFonts w:ascii="Calibri" w:hAnsi="Calibri"/>
          <w:sz w:val="22"/>
          <w:szCs w:val="22"/>
        </w:rPr>
      </w:pPr>
      <w:r>
        <w:t xml:space="preserve">The objective of the Policy is to ensure that the best possible squads, sides and teams are selected to represent </w:t>
      </w:r>
      <w:r w:rsidR="008621C4">
        <w:t xml:space="preserve">the </w:t>
      </w:r>
      <w:r w:rsidR="00AE7D7F">
        <w:t>LNCDBA</w:t>
      </w:r>
      <w:r>
        <w:rPr>
          <w:rFonts w:ascii="Calibri" w:hAnsi="Calibri"/>
          <w:sz w:val="22"/>
          <w:szCs w:val="22"/>
        </w:rPr>
        <w:t>:</w:t>
      </w:r>
      <w:r w:rsidR="001648B3">
        <w:rPr>
          <w:rFonts w:ascii="Calibri" w:hAnsi="Calibri"/>
          <w:sz w:val="22"/>
          <w:szCs w:val="22"/>
        </w:rPr>
        <w:t xml:space="preserve"> </w:t>
      </w:r>
      <w:r>
        <w:rPr>
          <w:i/>
          <w:lang w:val="en-AU"/>
        </w:rPr>
        <w:t>“</w:t>
      </w:r>
      <w:r w:rsidR="00013364">
        <w:rPr>
          <w:i/>
          <w:lang w:val="en-AU"/>
        </w:rPr>
        <w:t>W</w:t>
      </w:r>
      <w:r>
        <w:rPr>
          <w:i/>
          <w:lang w:val="en-AU"/>
        </w:rPr>
        <w:t xml:space="preserve">e will select the teams that will give our </w:t>
      </w:r>
      <w:r w:rsidR="008621C4">
        <w:rPr>
          <w:i/>
          <w:lang w:val="en-AU"/>
        </w:rPr>
        <w:t>District</w:t>
      </w:r>
      <w:r>
        <w:rPr>
          <w:i/>
          <w:lang w:val="en-AU"/>
        </w:rPr>
        <w:t xml:space="preserve"> the best chance of achieving the best </w:t>
      </w:r>
      <w:r w:rsidR="00487C03">
        <w:rPr>
          <w:i/>
          <w:lang w:val="en-AU"/>
        </w:rPr>
        <w:t>results</w:t>
      </w:r>
      <w:r>
        <w:rPr>
          <w:i/>
          <w:lang w:val="en-AU"/>
        </w:rPr>
        <w:t xml:space="preserve">. We acknowledge </w:t>
      </w:r>
      <w:r w:rsidRPr="000342FD">
        <w:rPr>
          <w:i/>
          <w:lang w:val="en-AU"/>
        </w:rPr>
        <w:t>that this will from time to time require valuing compatibility</w:t>
      </w:r>
      <w:r w:rsidR="00013364" w:rsidRPr="000342FD">
        <w:rPr>
          <w:i/>
          <w:lang w:val="en-AU"/>
        </w:rPr>
        <w:t>, team work and dedication</w:t>
      </w:r>
      <w:r w:rsidRPr="000342FD">
        <w:rPr>
          <w:i/>
          <w:lang w:val="en-AU"/>
        </w:rPr>
        <w:t xml:space="preserve"> above individual prowess. We will offer each bowler in the </w:t>
      </w:r>
      <w:r w:rsidR="008621C4">
        <w:rPr>
          <w:i/>
          <w:lang w:val="en-AU"/>
        </w:rPr>
        <w:t>District</w:t>
      </w:r>
      <w:r w:rsidRPr="000342FD">
        <w:rPr>
          <w:i/>
          <w:lang w:val="en-AU"/>
        </w:rPr>
        <w:t xml:space="preserve"> the right to appeal the </w:t>
      </w:r>
      <w:r w:rsidR="008621C4">
        <w:rPr>
          <w:i/>
          <w:lang w:val="en-AU"/>
        </w:rPr>
        <w:t>District</w:t>
      </w:r>
      <w:r w:rsidR="00A33C5B" w:rsidRPr="000342FD">
        <w:rPr>
          <w:i/>
          <w:lang w:val="en-AU"/>
        </w:rPr>
        <w:t xml:space="preserve"> </w:t>
      </w:r>
      <w:r w:rsidRPr="000342FD">
        <w:rPr>
          <w:i/>
          <w:lang w:val="en-AU"/>
        </w:rPr>
        <w:t>Selector’s decision.”</w:t>
      </w:r>
    </w:p>
    <w:p w:rsidR="00797761" w:rsidRDefault="00E843AD" w:rsidP="00797761">
      <w:pPr>
        <w:numPr>
          <w:ilvl w:val="0"/>
          <w:numId w:val="1"/>
        </w:numPr>
        <w:spacing w:after="120"/>
        <w:ind w:right="-360"/>
        <w:jc w:val="both"/>
        <w:rPr>
          <w:b/>
          <w:i/>
          <w:u w:val="single"/>
        </w:rPr>
      </w:pPr>
      <w:r>
        <w:rPr>
          <w:b/>
          <w:i/>
          <w:u w:val="single"/>
        </w:rPr>
        <w:t>INTERPRETATION</w:t>
      </w:r>
      <w:r w:rsidR="000342FD">
        <w:t xml:space="preserve"> </w:t>
      </w:r>
    </w:p>
    <w:p w:rsidR="00EE6109" w:rsidRDefault="00B93AE7" w:rsidP="00797761">
      <w:pPr>
        <w:numPr>
          <w:ilvl w:val="0"/>
          <w:numId w:val="5"/>
        </w:numPr>
        <w:spacing w:after="120"/>
        <w:ind w:right="-360"/>
        <w:jc w:val="both"/>
      </w:pPr>
      <w:r>
        <w:t xml:space="preserve">Unless the context otherwise requires, the terms used in this Policy shall have the same meaning as is in the </w:t>
      </w:r>
      <w:r w:rsidR="00F467EF">
        <w:t xml:space="preserve">LNCDBA Constitution and/or Regulations, </w:t>
      </w:r>
      <w:r>
        <w:t>Zone 14 Constitution and/or Regulations and BowlsNSW Constitution and</w:t>
      </w:r>
      <w:r w:rsidR="0053120E">
        <w:t>/or</w:t>
      </w:r>
      <w:r>
        <w:t xml:space="preserve"> Regulations.</w:t>
      </w:r>
    </w:p>
    <w:p w:rsidR="00EE6109" w:rsidRPr="000342FD" w:rsidRDefault="00B34957" w:rsidP="00B96E1E">
      <w:pPr>
        <w:numPr>
          <w:ilvl w:val="0"/>
          <w:numId w:val="1"/>
        </w:numPr>
        <w:tabs>
          <w:tab w:val="clear" w:pos="1080"/>
          <w:tab w:val="num" w:pos="360"/>
        </w:tabs>
        <w:spacing w:after="120"/>
        <w:ind w:right="-360"/>
        <w:jc w:val="both"/>
        <w:rPr>
          <w:b/>
          <w:i/>
          <w:u w:val="single"/>
        </w:rPr>
      </w:pPr>
      <w:r>
        <w:rPr>
          <w:b/>
          <w:i/>
        </w:rPr>
        <w:tab/>
      </w:r>
      <w:r w:rsidR="00E843AD">
        <w:rPr>
          <w:b/>
          <w:i/>
          <w:u w:val="single"/>
        </w:rPr>
        <w:t>SELECTION</w:t>
      </w:r>
    </w:p>
    <w:p w:rsidR="00201A37" w:rsidRDefault="000337B5" w:rsidP="00F569D4">
      <w:pPr>
        <w:spacing w:after="120"/>
        <w:ind w:left="1080" w:right="-360"/>
        <w:jc w:val="both"/>
        <w:rPr>
          <w:b/>
        </w:rPr>
      </w:pPr>
      <w:r>
        <w:rPr>
          <w:b/>
        </w:rPr>
        <w:t xml:space="preserve">4.1 </w:t>
      </w:r>
      <w:r w:rsidR="009D2944">
        <w:rPr>
          <w:b/>
        </w:rPr>
        <w:tab/>
      </w:r>
      <w:r>
        <w:rPr>
          <w:b/>
        </w:rPr>
        <w:t>Player Eligibility</w:t>
      </w:r>
    </w:p>
    <w:p w:rsidR="000337B5" w:rsidRPr="00BD4FCD" w:rsidRDefault="000337B5" w:rsidP="00F569D4">
      <w:pPr>
        <w:numPr>
          <w:ilvl w:val="0"/>
          <w:numId w:val="5"/>
        </w:numPr>
        <w:spacing w:after="120"/>
        <w:ind w:right="-360"/>
        <w:jc w:val="both"/>
      </w:pPr>
      <w:r w:rsidRPr="00BD4FCD">
        <w:t xml:space="preserve">In order to be eligible for selection in any </w:t>
      </w:r>
      <w:r w:rsidR="00F467EF">
        <w:t>LNCDBA</w:t>
      </w:r>
      <w:r w:rsidRPr="00BD4FCD">
        <w:t xml:space="preserve"> side/team – the players must :</w:t>
      </w:r>
    </w:p>
    <w:p w:rsidR="000337B5" w:rsidRPr="00E22D97" w:rsidRDefault="000337B5" w:rsidP="00F108A9">
      <w:pPr>
        <w:spacing w:after="120"/>
        <w:ind w:left="1440" w:right="-360"/>
        <w:jc w:val="both"/>
        <w:rPr>
          <w:color w:val="FF0000"/>
        </w:rPr>
      </w:pPr>
      <w:r w:rsidRPr="00BD4FCD">
        <w:t>*</w:t>
      </w:r>
      <w:r w:rsidRPr="00BD4FCD">
        <w:tab/>
      </w:r>
      <w:r w:rsidRPr="00E72BB2">
        <w:t>be an Australian citizen</w:t>
      </w:r>
    </w:p>
    <w:p w:rsidR="000337B5" w:rsidRPr="00BD4FCD" w:rsidRDefault="000337B5" w:rsidP="00F108A9">
      <w:pPr>
        <w:spacing w:after="120"/>
        <w:ind w:left="1440" w:right="-360"/>
        <w:jc w:val="both"/>
      </w:pPr>
      <w:r w:rsidRPr="00BD4FCD">
        <w:t>*</w:t>
      </w:r>
      <w:r w:rsidRPr="00BD4FCD">
        <w:tab/>
        <w:t>be a registered Bowling Member of BowlsNSW</w:t>
      </w:r>
    </w:p>
    <w:p w:rsidR="000337B5" w:rsidRPr="00BD4FCD" w:rsidRDefault="000337B5" w:rsidP="00F108A9">
      <w:pPr>
        <w:spacing w:after="120"/>
        <w:ind w:left="2160" w:right="-360" w:hanging="720"/>
        <w:jc w:val="both"/>
      </w:pPr>
      <w:r w:rsidRPr="00BD4FCD">
        <w:t>*</w:t>
      </w:r>
      <w:r w:rsidRPr="00BD4FCD">
        <w:tab/>
        <w:t xml:space="preserve">have a declared Club within the </w:t>
      </w:r>
      <w:r w:rsidR="00C35756">
        <w:t>LNC</w:t>
      </w:r>
      <w:r w:rsidR="00AE7D7F">
        <w:t>DBA</w:t>
      </w:r>
      <w:r w:rsidRPr="00BD4FCD">
        <w:t xml:space="preserve"> which is financial and affiliated with BowlsNSW</w:t>
      </w:r>
    </w:p>
    <w:p w:rsidR="007D3999" w:rsidRPr="00BD4FCD" w:rsidRDefault="000337B5" w:rsidP="00F108A9">
      <w:pPr>
        <w:spacing w:after="120"/>
        <w:ind w:left="2160" w:right="-360" w:hanging="720"/>
        <w:jc w:val="both"/>
      </w:pPr>
      <w:r>
        <w:rPr>
          <w:b/>
        </w:rPr>
        <w:t>*</w:t>
      </w:r>
      <w:r>
        <w:rPr>
          <w:b/>
        </w:rPr>
        <w:tab/>
      </w:r>
      <w:r w:rsidR="00C35756">
        <w:t xml:space="preserve">nominate for selection on the </w:t>
      </w:r>
      <w:r w:rsidR="00AE7D7F">
        <w:t>LNCDBA “Nomination Sheet”</w:t>
      </w:r>
      <w:r w:rsidR="00283F4D">
        <w:t xml:space="preserve"> which will be</w:t>
      </w:r>
      <w:r w:rsidR="00C35756">
        <w:t xml:space="preserve"> circulated</w:t>
      </w:r>
      <w:r w:rsidR="00AE7D7F">
        <w:t xml:space="preserve"> </w:t>
      </w:r>
      <w:r w:rsidR="00C35756">
        <w:t xml:space="preserve">to </w:t>
      </w:r>
      <w:r w:rsidR="00AE7D7F">
        <w:t>all the</w:t>
      </w:r>
      <w:r w:rsidR="00880AE7">
        <w:t xml:space="preserve"> </w:t>
      </w:r>
      <w:r w:rsidR="00C35756">
        <w:t>Clubs within the LNC</w:t>
      </w:r>
      <w:r w:rsidR="00AE7D7F">
        <w:t>DBA</w:t>
      </w:r>
      <w:r w:rsidR="00880AE7">
        <w:t xml:space="preserve"> for representation in either </w:t>
      </w:r>
      <w:r w:rsidR="00AE7D7F">
        <w:t xml:space="preserve">one </w:t>
      </w:r>
      <w:r w:rsidR="00880AE7">
        <w:t>and/or all events including the Dooker/Eggert, Over 60’s, Under 45’s</w:t>
      </w:r>
      <w:r w:rsidR="00EC0D22">
        <w:t>,</w:t>
      </w:r>
      <w:r w:rsidR="00880AE7">
        <w:t xml:space="preserve"> Kelly Shelly Shield</w:t>
      </w:r>
      <w:r w:rsidR="00E81C07">
        <w:t xml:space="preserve"> and any other organized LNCDBA representative events</w:t>
      </w:r>
    </w:p>
    <w:p w:rsidR="007D3999" w:rsidRDefault="007D3999" w:rsidP="00EE6109">
      <w:pPr>
        <w:spacing w:after="120"/>
        <w:ind w:left="2160" w:right="-360" w:hanging="720"/>
        <w:jc w:val="both"/>
        <w:rPr>
          <w:color w:val="FF0000"/>
        </w:rPr>
      </w:pPr>
      <w:r w:rsidRPr="00BD4FCD">
        <w:t>*</w:t>
      </w:r>
      <w:r w:rsidRPr="00BD4FCD">
        <w:tab/>
      </w:r>
      <w:r w:rsidR="001A6DE7">
        <w:t xml:space="preserve">nominations for the above events will be accepted on the understanding that the nominee is also available for Zone selection </w:t>
      </w:r>
    </w:p>
    <w:p w:rsidR="00522ED1" w:rsidRDefault="00522ED1" w:rsidP="00EE6109">
      <w:pPr>
        <w:spacing w:after="120"/>
        <w:ind w:left="2160" w:right="-360" w:hanging="720"/>
        <w:jc w:val="both"/>
      </w:pPr>
      <w:r>
        <w:t>*</w:t>
      </w:r>
      <w:r>
        <w:tab/>
      </w:r>
      <w:r w:rsidRPr="00E81C07">
        <w:t xml:space="preserve">should a player/s not submit </w:t>
      </w:r>
      <w:r w:rsidR="00E81C07">
        <w:t>their name on the LNCDBA nomination sheet</w:t>
      </w:r>
      <w:r w:rsidRPr="00E81C07">
        <w:t xml:space="preserve">, who any Selector believes should be considered for nomination, the Selector has the right to contact the player/s and seek their nomination prior to the </w:t>
      </w:r>
      <w:r w:rsidR="00283F4D">
        <w:t>finalization</w:t>
      </w:r>
      <w:r w:rsidRPr="00E81C07">
        <w:t xml:space="preserve"> of the team</w:t>
      </w:r>
      <w:r>
        <w:t xml:space="preserve"> </w:t>
      </w:r>
    </w:p>
    <w:p w:rsidR="00522ED1" w:rsidRDefault="006F7E17" w:rsidP="00EE6109">
      <w:pPr>
        <w:spacing w:after="120"/>
        <w:ind w:left="2160" w:right="-360" w:hanging="720"/>
        <w:jc w:val="both"/>
      </w:pPr>
      <w:r>
        <w:lastRenderedPageBreak/>
        <w:t>*</w:t>
      </w:r>
      <w:r>
        <w:tab/>
      </w:r>
      <w:r w:rsidRPr="00E81C07">
        <w:t xml:space="preserve">in considering the Eligibility under this Policy, the </w:t>
      </w:r>
      <w:r>
        <w:t xml:space="preserve">LNCDBA </w:t>
      </w:r>
      <w:r w:rsidRPr="00E81C07">
        <w:t xml:space="preserve">Selectors may allow, in their </w:t>
      </w:r>
      <w:r>
        <w:t xml:space="preserve">sole </w:t>
      </w:r>
      <w:r w:rsidRPr="00E81C07">
        <w:t>discretion</w:t>
      </w:r>
      <w:r>
        <w:t>,</w:t>
      </w:r>
      <w:r w:rsidRPr="00E81C07">
        <w:t xml:space="preserve"> to give weight to extenuating circumstances</w:t>
      </w:r>
    </w:p>
    <w:p w:rsidR="0004439E" w:rsidRDefault="0004439E" w:rsidP="0004439E">
      <w:pPr>
        <w:spacing w:after="120"/>
        <w:ind w:left="2160" w:right="-360" w:hanging="720"/>
        <w:jc w:val="both"/>
      </w:pPr>
      <w:r>
        <w:t>*</w:t>
      </w:r>
      <w:r>
        <w:tab/>
      </w:r>
      <w:r w:rsidRPr="00710BE0">
        <w:t>The District Chairman of Selectors, due to his role in the overall selection process, will not be considered for any side or team selected to play for the District other than as manager, coach, side co-ordinator or official representative</w:t>
      </w:r>
    </w:p>
    <w:p w:rsidR="0004439E" w:rsidRPr="00522ED1" w:rsidRDefault="0004439E" w:rsidP="00EE6109">
      <w:pPr>
        <w:spacing w:after="120"/>
        <w:ind w:left="2160" w:right="-360" w:hanging="720"/>
        <w:jc w:val="both"/>
      </w:pPr>
      <w:r>
        <w:t xml:space="preserve">*        </w:t>
      </w:r>
      <w:r w:rsidRPr="00710BE0">
        <w:t xml:space="preserve">All other Selectors may nominate for </w:t>
      </w:r>
      <w:r>
        <w:t xml:space="preserve">one/or all of </w:t>
      </w:r>
      <w:r w:rsidRPr="00710BE0">
        <w:t xml:space="preserve">the District representative teams, however </w:t>
      </w:r>
      <w:r>
        <w:t>they will be subject to Rule 4.3 (dot point 6) under this Policy</w:t>
      </w:r>
    </w:p>
    <w:p w:rsidR="00E843AD" w:rsidRDefault="007D3999" w:rsidP="00F569D4">
      <w:pPr>
        <w:spacing w:after="120"/>
        <w:ind w:left="360" w:right="-360"/>
        <w:jc w:val="both"/>
        <w:rPr>
          <w:b/>
        </w:rPr>
      </w:pPr>
      <w:r>
        <w:tab/>
        <w:t xml:space="preserve">      </w:t>
      </w:r>
      <w:r>
        <w:rPr>
          <w:b/>
        </w:rPr>
        <w:t xml:space="preserve">4.2 </w:t>
      </w:r>
      <w:r w:rsidR="009D2944">
        <w:rPr>
          <w:b/>
        </w:rPr>
        <w:tab/>
      </w:r>
      <w:r>
        <w:rPr>
          <w:b/>
        </w:rPr>
        <w:t>Player Selection Criteria</w:t>
      </w:r>
    </w:p>
    <w:p w:rsidR="007D3999" w:rsidRPr="00BD4FCD" w:rsidRDefault="007D3999" w:rsidP="00F569D4">
      <w:pPr>
        <w:numPr>
          <w:ilvl w:val="0"/>
          <w:numId w:val="5"/>
        </w:numPr>
        <w:spacing w:after="120"/>
        <w:ind w:right="-360"/>
        <w:jc w:val="both"/>
      </w:pPr>
      <w:r w:rsidRPr="00BD4FCD">
        <w:t>Selection</w:t>
      </w:r>
      <w:r w:rsidR="002E1490">
        <w:t xml:space="preserve"> of players</w:t>
      </w:r>
      <w:r w:rsidRPr="00BD4FCD">
        <w:t xml:space="preserve"> made by the </w:t>
      </w:r>
      <w:r w:rsidR="00003F40">
        <w:t>LNC</w:t>
      </w:r>
      <w:r w:rsidR="007466FE">
        <w:t>DBA</w:t>
      </w:r>
      <w:r w:rsidR="00003F40">
        <w:t xml:space="preserve"> </w:t>
      </w:r>
      <w:r w:rsidR="007466FE">
        <w:t>Selection Committee</w:t>
      </w:r>
      <w:r w:rsidRPr="00BD4FCD">
        <w:t xml:space="preserve"> may be based on the following criteria :</w:t>
      </w:r>
    </w:p>
    <w:p w:rsidR="00BD4FCD" w:rsidRPr="00BD4FCD" w:rsidRDefault="00BD4FCD" w:rsidP="00280B0F">
      <w:pPr>
        <w:spacing w:after="120"/>
        <w:ind w:left="2160" w:right="-360" w:hanging="720"/>
        <w:jc w:val="both"/>
      </w:pPr>
      <w:r w:rsidRPr="00BD4FCD">
        <w:t>*</w:t>
      </w:r>
      <w:r w:rsidRPr="00BD4FCD">
        <w:tab/>
        <w:t>performance during the pennant season within the top 2 grades of your declared Club – with preference being</w:t>
      </w:r>
      <w:r w:rsidR="003D4384">
        <w:t xml:space="preserve"> </w:t>
      </w:r>
      <w:r w:rsidRPr="00BD4FCD">
        <w:t>afforded to grades 1 –</w:t>
      </w:r>
      <w:r w:rsidR="00177E9C">
        <w:t xml:space="preserve"> 2 and 3 </w:t>
      </w:r>
      <w:r w:rsidR="00434604">
        <w:t>(</w:t>
      </w:r>
      <w:r w:rsidR="007466FE">
        <w:t>minimum 40</w:t>
      </w:r>
      <w:r w:rsidR="00434604">
        <w:t>% participation</w:t>
      </w:r>
      <w:r w:rsidR="00AB00C2">
        <w:t xml:space="preserve"> as per </w:t>
      </w:r>
      <w:r w:rsidR="006F7E17">
        <w:t>BowlsNSW</w:t>
      </w:r>
      <w:r w:rsidR="00710BE0">
        <w:t xml:space="preserve"> COP’s</w:t>
      </w:r>
      <w:r w:rsidR="00434604">
        <w:t>)</w:t>
      </w:r>
    </w:p>
    <w:p w:rsidR="00BD4FCD" w:rsidRPr="00BD4FCD" w:rsidRDefault="00BD4FCD" w:rsidP="00280B0F">
      <w:pPr>
        <w:spacing w:after="120"/>
        <w:ind w:right="-360" w:firstLine="360"/>
        <w:jc w:val="both"/>
      </w:pPr>
      <w:r w:rsidRPr="00BD4FCD">
        <w:tab/>
      </w:r>
      <w:r w:rsidRPr="00BD4FCD">
        <w:tab/>
        <w:t>*</w:t>
      </w:r>
      <w:r w:rsidRPr="00BD4FCD">
        <w:tab/>
        <w:t xml:space="preserve">performance in </w:t>
      </w:r>
      <w:r w:rsidR="00B05A39">
        <w:t>Club/</w:t>
      </w:r>
      <w:r w:rsidRPr="00BD4FCD">
        <w:t>District/Zone/State Championship events</w:t>
      </w:r>
    </w:p>
    <w:p w:rsidR="007D3999" w:rsidRDefault="00BD4FCD" w:rsidP="00280B0F">
      <w:pPr>
        <w:spacing w:after="120"/>
        <w:ind w:right="-360"/>
        <w:jc w:val="both"/>
      </w:pPr>
      <w:r w:rsidRPr="00BD4FCD">
        <w:tab/>
      </w:r>
      <w:r w:rsidRPr="00BD4FCD">
        <w:tab/>
        <w:t>*</w:t>
      </w:r>
      <w:r w:rsidRPr="00BD4FCD">
        <w:tab/>
        <w:t>perf</w:t>
      </w:r>
      <w:r w:rsidR="00177E9C">
        <w:t xml:space="preserve">ormance in </w:t>
      </w:r>
      <w:r w:rsidR="00B05A39">
        <w:t>Club/</w:t>
      </w:r>
      <w:r w:rsidR="00177E9C">
        <w:t>District/Zone/State Representative fixtures</w:t>
      </w:r>
    </w:p>
    <w:p w:rsidR="00177E9C" w:rsidRDefault="00177E9C" w:rsidP="00280B0F">
      <w:pPr>
        <w:spacing w:after="120"/>
        <w:ind w:left="2160" w:right="-360" w:hanging="720"/>
        <w:jc w:val="both"/>
      </w:pPr>
      <w:r>
        <w:t>*</w:t>
      </w:r>
      <w:r>
        <w:tab/>
      </w:r>
      <w:r w:rsidR="00434604">
        <w:t xml:space="preserve">demonstrated and/or potential ability and attitude to work with </w:t>
      </w:r>
      <w:r w:rsidR="000A7A41">
        <w:t>the</w:t>
      </w:r>
      <w:r w:rsidR="00434604">
        <w:t xml:space="preserve"> Selectors, team officials and competitors</w:t>
      </w:r>
    </w:p>
    <w:p w:rsidR="007466FE" w:rsidRDefault="007466FE" w:rsidP="00280B0F">
      <w:pPr>
        <w:spacing w:after="120"/>
        <w:ind w:left="2160" w:right="-360" w:hanging="720"/>
        <w:jc w:val="both"/>
      </w:pPr>
      <w:r>
        <w:t>*</w:t>
      </w:r>
      <w:r>
        <w:tab/>
      </w:r>
      <w:r w:rsidR="00710BE0">
        <w:t>compatibility of players and ability to perform within a team environment</w:t>
      </w:r>
    </w:p>
    <w:p w:rsidR="00434604" w:rsidRDefault="00434604" w:rsidP="00280B0F">
      <w:pPr>
        <w:spacing w:after="120"/>
        <w:ind w:left="2160" w:right="-360" w:hanging="720"/>
        <w:jc w:val="both"/>
      </w:pPr>
      <w:r>
        <w:t>*</w:t>
      </w:r>
      <w:r>
        <w:tab/>
        <w:t xml:space="preserve">current and/or previous </w:t>
      </w:r>
      <w:r w:rsidR="00003F40">
        <w:t>District</w:t>
      </w:r>
      <w:r>
        <w:t xml:space="preserve"> pe</w:t>
      </w:r>
      <w:r w:rsidR="003D4384">
        <w:t xml:space="preserve">rformances in events and over </w:t>
      </w:r>
      <w:r>
        <w:t>such period</w:t>
      </w:r>
      <w:r w:rsidR="00710BE0">
        <w:t>s as determined by the Selection Committee</w:t>
      </w:r>
    </w:p>
    <w:p w:rsidR="00434604" w:rsidRDefault="00434604" w:rsidP="00280B0F">
      <w:pPr>
        <w:spacing w:after="120"/>
        <w:ind w:left="2160" w:right="-360" w:hanging="720"/>
        <w:jc w:val="both"/>
      </w:pPr>
      <w:r>
        <w:t>*</w:t>
      </w:r>
      <w:r>
        <w:tab/>
        <w:t>demonstrated positive attitu</w:t>
      </w:r>
      <w:r w:rsidR="003D4384">
        <w:t xml:space="preserve">de and commitment to </w:t>
      </w:r>
      <w:r w:rsidR="00003F40">
        <w:t>the L</w:t>
      </w:r>
      <w:r w:rsidR="00710BE0">
        <w:t>NCDBA</w:t>
      </w:r>
      <w:r w:rsidR="00003F40">
        <w:t xml:space="preserve"> </w:t>
      </w:r>
      <w:r>
        <w:t xml:space="preserve">and, in particular but not only, regarding </w:t>
      </w:r>
      <w:r w:rsidR="00003F40">
        <w:t>District</w:t>
      </w:r>
      <w:r>
        <w:t xml:space="preserve"> representation</w:t>
      </w:r>
    </w:p>
    <w:p w:rsidR="00434604" w:rsidRDefault="00434604" w:rsidP="00280B0F">
      <w:pPr>
        <w:spacing w:after="120"/>
        <w:ind w:left="2160" w:right="-360" w:hanging="720"/>
        <w:jc w:val="both"/>
      </w:pPr>
      <w:r>
        <w:t>*</w:t>
      </w:r>
      <w:r>
        <w:tab/>
        <w:t>demonstrated and/or potential abi</w:t>
      </w:r>
      <w:r w:rsidR="003D4384">
        <w:t xml:space="preserve">lity to adapt to the format of </w:t>
      </w:r>
      <w:r>
        <w:t>play and environmental conditions for the selected event</w:t>
      </w:r>
    </w:p>
    <w:p w:rsidR="00434604" w:rsidRDefault="00434604" w:rsidP="00F569D4">
      <w:pPr>
        <w:spacing w:after="120"/>
        <w:ind w:left="-360" w:right="-360"/>
        <w:jc w:val="both"/>
      </w:pPr>
      <w:r>
        <w:tab/>
      </w:r>
      <w:r>
        <w:tab/>
      </w:r>
      <w:r>
        <w:tab/>
        <w:t>*</w:t>
      </w:r>
      <w:r>
        <w:tab/>
        <w:t>the players current level of skill, mental and physical fitness</w:t>
      </w:r>
    </w:p>
    <w:p w:rsidR="00A1421D" w:rsidRDefault="00A1421D" w:rsidP="00280B0F">
      <w:pPr>
        <w:spacing w:after="120"/>
        <w:ind w:left="2160" w:right="-360" w:hanging="720"/>
        <w:jc w:val="both"/>
      </w:pPr>
      <w:r>
        <w:t>*</w:t>
      </w:r>
      <w:r>
        <w:tab/>
        <w:t>any current or potential injury or</w:t>
      </w:r>
      <w:r w:rsidR="003D4384">
        <w:t xml:space="preserve"> condition which will impair, </w:t>
      </w:r>
      <w:r>
        <w:t>inhibit or prevent the potential of</w:t>
      </w:r>
      <w:r w:rsidR="003D4384">
        <w:t xml:space="preserve"> the player to successfully </w:t>
      </w:r>
      <w:r>
        <w:t>achieve</w:t>
      </w:r>
      <w:r w:rsidR="003D4384">
        <w:t xml:space="preserve"> </w:t>
      </w:r>
      <w:r>
        <w:t>or further the objectives o</w:t>
      </w:r>
      <w:r w:rsidR="003D4384">
        <w:t xml:space="preserve">f this Policy and of </w:t>
      </w:r>
      <w:r w:rsidR="00003F40">
        <w:t>the L</w:t>
      </w:r>
      <w:r w:rsidR="00710BE0">
        <w:t>NCDBA</w:t>
      </w:r>
      <w:r w:rsidR="003D4384">
        <w:t xml:space="preserve"> </w:t>
      </w:r>
      <w:r>
        <w:t>under its Constitution</w:t>
      </w:r>
    </w:p>
    <w:p w:rsidR="00A1421D" w:rsidRDefault="00A1421D" w:rsidP="00280B0F">
      <w:pPr>
        <w:spacing w:after="120"/>
        <w:ind w:left="2160" w:right="-360" w:hanging="720"/>
        <w:jc w:val="both"/>
      </w:pPr>
      <w:r>
        <w:t>*</w:t>
      </w:r>
      <w:r>
        <w:tab/>
        <w:t>behaviour standards</w:t>
      </w:r>
      <w:r w:rsidR="00710BE0">
        <w:t xml:space="preserve"> of players</w:t>
      </w:r>
      <w:r>
        <w:t xml:space="preserve"> on and off the </w:t>
      </w:r>
      <w:smartTag w:uri="urn:schemas-microsoft-com:office:smarttags" w:element="place">
        <w:smartTag w:uri="urn:schemas-microsoft-com:office:smarttags" w:element="City">
          <w:r>
            <w:t>bowling green</w:t>
          </w:r>
        </w:smartTag>
      </w:smartTag>
      <w:r w:rsidR="003D4384">
        <w:t xml:space="preserve"> and a total </w:t>
      </w:r>
      <w:r>
        <w:t>commitment to maintaining expect</w:t>
      </w:r>
      <w:r w:rsidR="003D4384">
        <w:t xml:space="preserve">ed standards whilst </w:t>
      </w:r>
      <w:r>
        <w:t xml:space="preserve">representing </w:t>
      </w:r>
      <w:r w:rsidR="00003F40">
        <w:t>the District</w:t>
      </w:r>
      <w:r>
        <w:t xml:space="preserve"> </w:t>
      </w:r>
    </w:p>
    <w:p w:rsidR="00A1421D" w:rsidRDefault="00A1421D" w:rsidP="00280B0F">
      <w:pPr>
        <w:spacing w:after="120"/>
        <w:ind w:left="2160" w:right="-360" w:hanging="720"/>
        <w:jc w:val="both"/>
      </w:pPr>
      <w:r>
        <w:t>*</w:t>
      </w:r>
      <w:r>
        <w:tab/>
        <w:t xml:space="preserve">availability and commitment to participate in </w:t>
      </w:r>
      <w:r w:rsidR="00003F40">
        <w:t xml:space="preserve">District, </w:t>
      </w:r>
      <w:r>
        <w:t>Zone</w:t>
      </w:r>
      <w:r w:rsidR="000A7A41">
        <w:t xml:space="preserve">, </w:t>
      </w:r>
      <w:r>
        <w:t>IntraZone and InterZone representative fixture</w:t>
      </w:r>
      <w:r w:rsidR="003D4384">
        <w:t>s</w:t>
      </w:r>
      <w:r w:rsidR="00283F4D">
        <w:t>,</w:t>
      </w:r>
      <w:r w:rsidR="003D4384">
        <w:t xml:space="preserve"> or other events including </w:t>
      </w:r>
      <w:r>
        <w:t>trials</w:t>
      </w:r>
      <w:r w:rsidR="000A7A41">
        <w:t xml:space="preserve"> and training sessions</w:t>
      </w:r>
      <w:r w:rsidR="00794BA0">
        <w:tab/>
      </w:r>
    </w:p>
    <w:p w:rsidR="00A1421D" w:rsidRDefault="00A1421D" w:rsidP="00F569D4">
      <w:pPr>
        <w:numPr>
          <w:ilvl w:val="0"/>
          <w:numId w:val="5"/>
        </w:numPr>
        <w:spacing w:after="120"/>
        <w:ind w:right="-360"/>
        <w:jc w:val="both"/>
      </w:pPr>
      <w:r>
        <w:t xml:space="preserve">The following may also be taken into account by the </w:t>
      </w:r>
      <w:r w:rsidR="005E5770">
        <w:t>LNCDBA</w:t>
      </w:r>
      <w:r>
        <w:t xml:space="preserve"> Select</w:t>
      </w:r>
      <w:r w:rsidR="00710BE0">
        <w:t>ion Committee</w:t>
      </w:r>
      <w:r>
        <w:t xml:space="preserve"> :</w:t>
      </w:r>
    </w:p>
    <w:p w:rsidR="00A1421D" w:rsidRDefault="008149EB" w:rsidP="00280B0F">
      <w:pPr>
        <w:spacing w:after="120"/>
        <w:ind w:left="2160" w:right="-360" w:hanging="720"/>
        <w:jc w:val="both"/>
      </w:pPr>
      <w:r>
        <w:t>*</w:t>
      </w:r>
      <w:r>
        <w:tab/>
        <w:t xml:space="preserve">in considering the Criteria under this Policy, the  </w:t>
      </w:r>
      <w:r w:rsidR="005E5770">
        <w:t xml:space="preserve">LNCDBA </w:t>
      </w:r>
      <w:r>
        <w:t xml:space="preserve">Selectors </w:t>
      </w:r>
      <w:r w:rsidRPr="003D4384">
        <w:t xml:space="preserve">may allow, in their </w:t>
      </w:r>
      <w:r w:rsidR="005E5770">
        <w:t xml:space="preserve">sole </w:t>
      </w:r>
      <w:r w:rsidRPr="003D4384">
        <w:t>discretion</w:t>
      </w:r>
      <w:r w:rsidR="005E5770">
        <w:t>,</w:t>
      </w:r>
      <w:r w:rsidRPr="003D4384">
        <w:t xml:space="preserve"> to giv</w:t>
      </w:r>
      <w:r>
        <w:t xml:space="preserve">e weight to extenuating circumstances </w:t>
      </w:r>
    </w:p>
    <w:p w:rsidR="00794BA0" w:rsidRDefault="00C3569E" w:rsidP="00280B0F">
      <w:pPr>
        <w:spacing w:after="120"/>
        <w:ind w:left="2160" w:right="-360" w:hanging="720"/>
        <w:jc w:val="both"/>
      </w:pPr>
      <w:r>
        <w:t xml:space="preserve">* </w:t>
      </w:r>
      <w:r>
        <w:tab/>
        <w:t>in determining the composition of any selected side/team, the make-up of that side/t</w:t>
      </w:r>
      <w:r w:rsidR="003D4384">
        <w:t xml:space="preserve">eam may be influenced by the </w:t>
      </w:r>
      <w:r>
        <w:t>importance of the event in a</w:t>
      </w:r>
      <w:r w:rsidR="003D4384">
        <w:t xml:space="preserve">chieving </w:t>
      </w:r>
      <w:r w:rsidR="00A602C7">
        <w:t>the District’</w:t>
      </w:r>
      <w:r w:rsidR="003D4384">
        <w:t xml:space="preserve">s long term </w:t>
      </w:r>
      <w:r>
        <w:t>objectives</w:t>
      </w:r>
      <w:r w:rsidR="007831BB">
        <w:t xml:space="preserve"> and future development of youth</w:t>
      </w:r>
    </w:p>
    <w:p w:rsidR="007831BB" w:rsidRDefault="007831BB" w:rsidP="00280B0F">
      <w:pPr>
        <w:spacing w:after="120"/>
        <w:ind w:left="2160" w:right="-360" w:hanging="720"/>
        <w:jc w:val="both"/>
      </w:pPr>
      <w:r>
        <w:t>*</w:t>
      </w:r>
      <w:r>
        <w:tab/>
        <w:t xml:space="preserve">age eligibility when selecting </w:t>
      </w:r>
      <w:r w:rsidR="003D4384">
        <w:t xml:space="preserve">side/teams for Under </w:t>
      </w:r>
      <w:r w:rsidR="00A602C7">
        <w:t>4</w:t>
      </w:r>
      <w:r w:rsidR="003D4384">
        <w:t>5</w:t>
      </w:r>
      <w:r w:rsidR="00F108A9">
        <w:t>’</w:t>
      </w:r>
      <w:r w:rsidR="003D4384">
        <w:t>s</w:t>
      </w:r>
      <w:r w:rsidR="00F108A9">
        <w:t xml:space="preserve"> &amp; </w:t>
      </w:r>
      <w:r w:rsidR="00280B0F">
        <w:t>Over 60</w:t>
      </w:r>
      <w:r w:rsidR="00F108A9">
        <w:t>’</w:t>
      </w:r>
      <w:r w:rsidR="00280B0F">
        <w:t>s competitions</w:t>
      </w:r>
    </w:p>
    <w:p w:rsidR="008A6D03" w:rsidRDefault="007831BB" w:rsidP="00F108A9">
      <w:pPr>
        <w:spacing w:after="120"/>
        <w:ind w:left="2160" w:right="-360" w:hanging="720"/>
        <w:jc w:val="both"/>
      </w:pPr>
      <w:r>
        <w:lastRenderedPageBreak/>
        <w:t>*</w:t>
      </w:r>
      <w:r>
        <w:tab/>
      </w:r>
      <w:r w:rsidR="00485D80">
        <w:t xml:space="preserve">The LNCDBA </w:t>
      </w:r>
      <w:r w:rsidR="001F1B2C" w:rsidRPr="00485D80">
        <w:t>Selector</w:t>
      </w:r>
      <w:r w:rsidR="00485D80" w:rsidRPr="00485D80">
        <w:t>s</w:t>
      </w:r>
      <w:r w:rsidR="001F1B2C" w:rsidRPr="00485D80">
        <w:t xml:space="preserve"> (or attending Official</w:t>
      </w:r>
      <w:r w:rsidR="00485D80">
        <w:t>s</w:t>
      </w:r>
      <w:r w:rsidR="001F1B2C" w:rsidRPr="00485D80">
        <w:t>)</w:t>
      </w:r>
      <w:r w:rsidR="001F1B2C">
        <w:t xml:space="preserve"> </w:t>
      </w:r>
      <w:r w:rsidRPr="003D4384">
        <w:t>may</w:t>
      </w:r>
      <w:r w:rsidRPr="00D40FC7">
        <w:t xml:space="preserve"> be</w:t>
      </w:r>
      <w:r w:rsidR="00D76D33">
        <w:t xml:space="preserve"> </w:t>
      </w:r>
      <w:r w:rsidRPr="00D40FC7">
        <w:t>used as replacement</w:t>
      </w:r>
      <w:r w:rsidR="00485D80">
        <w:t>s</w:t>
      </w:r>
      <w:r w:rsidRPr="00D40FC7">
        <w:t xml:space="preserve"> should no reserves be</w:t>
      </w:r>
      <w:r w:rsidR="00D76D33">
        <w:t xml:space="preserve"> </w:t>
      </w:r>
      <w:r w:rsidRPr="00D40FC7">
        <w:t>available and an illness or injury requires an</w:t>
      </w:r>
      <w:r w:rsidR="00D76D33">
        <w:rPr>
          <w:color w:val="FF0000"/>
        </w:rPr>
        <w:t xml:space="preserve"> </w:t>
      </w:r>
      <w:r w:rsidR="00D76D33">
        <w:t xml:space="preserve">additional </w:t>
      </w:r>
      <w:r w:rsidRPr="00D40FC7">
        <w:t>substitution</w:t>
      </w:r>
    </w:p>
    <w:p w:rsidR="00631756" w:rsidRDefault="00631756" w:rsidP="00F569D4">
      <w:pPr>
        <w:spacing w:after="120"/>
        <w:ind w:left="1080" w:right="-360"/>
        <w:jc w:val="both"/>
        <w:rPr>
          <w:b/>
        </w:rPr>
      </w:pPr>
      <w:r>
        <w:rPr>
          <w:b/>
        </w:rPr>
        <w:t xml:space="preserve">4.3 </w:t>
      </w:r>
      <w:r w:rsidR="009D2944">
        <w:rPr>
          <w:b/>
        </w:rPr>
        <w:tab/>
      </w:r>
      <w:r>
        <w:rPr>
          <w:b/>
        </w:rPr>
        <w:t>Player Selection Procedure</w:t>
      </w:r>
    </w:p>
    <w:p w:rsidR="00631756" w:rsidRDefault="00631756" w:rsidP="00F569D4">
      <w:pPr>
        <w:numPr>
          <w:ilvl w:val="0"/>
          <w:numId w:val="5"/>
        </w:numPr>
        <w:spacing w:after="120"/>
        <w:ind w:right="-360"/>
        <w:jc w:val="both"/>
      </w:pPr>
      <w:r>
        <w:t>The Selectors shall have total discretion in selecting and may have regard to any one or more of the Selection Criteria in any selection process.</w:t>
      </w:r>
    </w:p>
    <w:p w:rsidR="00631756" w:rsidRDefault="00631756" w:rsidP="00F569D4">
      <w:pPr>
        <w:numPr>
          <w:ilvl w:val="0"/>
          <w:numId w:val="5"/>
        </w:numPr>
        <w:spacing w:after="120"/>
        <w:ind w:right="-360"/>
        <w:jc w:val="both"/>
      </w:pPr>
      <w:r>
        <w:t>If consensus cannot be reached during the selection process</w:t>
      </w:r>
      <w:r w:rsidR="00485D80">
        <w:t>, then a decision will be made by a simple majority vote of the Selection Committee. If a majority decision is not achieved, then the Chairman of Selectors will have the casting vote</w:t>
      </w:r>
      <w:r>
        <w:t>.</w:t>
      </w:r>
    </w:p>
    <w:p w:rsidR="00631756" w:rsidRDefault="00631756" w:rsidP="00F569D4">
      <w:pPr>
        <w:numPr>
          <w:ilvl w:val="0"/>
          <w:numId w:val="5"/>
        </w:numPr>
        <w:spacing w:after="120"/>
        <w:ind w:right="-360"/>
        <w:jc w:val="both"/>
      </w:pPr>
      <w:r>
        <w:t>The decision of the Selectors on any side/team selection shall be final and any required subsequent changes will be by mutual agreement.</w:t>
      </w:r>
    </w:p>
    <w:p w:rsidR="00A21BFA" w:rsidRDefault="00A21BFA" w:rsidP="00F569D4">
      <w:pPr>
        <w:numPr>
          <w:ilvl w:val="0"/>
          <w:numId w:val="5"/>
        </w:numPr>
        <w:spacing w:after="120"/>
        <w:ind w:right="-360"/>
        <w:jc w:val="both"/>
      </w:pPr>
      <w:r>
        <w:t xml:space="preserve">No reason need be given for any selection or other decision of the Selectors. This shall not prevent, limit or restrict the Selectors changing the selection of any side/team, </w:t>
      </w:r>
      <w:r w:rsidR="00B1482D">
        <w:t>player</w:t>
      </w:r>
      <w:r>
        <w:t xml:space="preserve"> or recommending Official </w:t>
      </w:r>
      <w:r w:rsidR="00B1482D">
        <w:t xml:space="preserve">role </w:t>
      </w:r>
      <w:r>
        <w:t>changes at any time in their sole discretion, having regard to all the circumstances.</w:t>
      </w:r>
    </w:p>
    <w:p w:rsidR="00EE6109" w:rsidRDefault="00A21BFA" w:rsidP="00485D80">
      <w:pPr>
        <w:numPr>
          <w:ilvl w:val="0"/>
          <w:numId w:val="5"/>
        </w:numPr>
        <w:tabs>
          <w:tab w:val="clear" w:pos="1440"/>
        </w:tabs>
        <w:spacing w:after="120"/>
        <w:ind w:right="-360"/>
        <w:jc w:val="both"/>
      </w:pPr>
      <w:r>
        <w:t xml:space="preserve">At the </w:t>
      </w:r>
      <w:r w:rsidR="001201FE">
        <w:t xml:space="preserve">sole </w:t>
      </w:r>
      <w:r>
        <w:t>discretion of the Selectors they may during competition, consult with or seek input about selections with the team captain, individual players, leadership groups or the side/team as a whole.</w:t>
      </w:r>
    </w:p>
    <w:p w:rsidR="0053120E" w:rsidRDefault="000169BD" w:rsidP="009F7AAC">
      <w:pPr>
        <w:numPr>
          <w:ilvl w:val="0"/>
          <w:numId w:val="5"/>
        </w:numPr>
        <w:tabs>
          <w:tab w:val="clear" w:pos="1440"/>
        </w:tabs>
        <w:spacing w:after="120"/>
        <w:ind w:right="-360"/>
        <w:jc w:val="both"/>
      </w:pPr>
      <w:r>
        <w:t xml:space="preserve">Where a LNCDBA Selector has nominated as a </w:t>
      </w:r>
      <w:r w:rsidR="007B0DC1">
        <w:t>p</w:t>
      </w:r>
      <w:r>
        <w:t xml:space="preserve">layer for selection as a representative in an event, then that Selector cannot vote on a decision in regard to their own selection as a representative </w:t>
      </w:r>
      <w:r w:rsidR="007B0DC1">
        <w:t>p</w:t>
      </w:r>
      <w:r>
        <w:t xml:space="preserve">layer in that event. This does not preclude that Selector from participating in the selection process, and voting if required, on the selection of all other nominated </w:t>
      </w:r>
      <w:r w:rsidR="007B0DC1">
        <w:t>p</w:t>
      </w:r>
      <w:r>
        <w:t>layers in the same event.</w:t>
      </w:r>
    </w:p>
    <w:p w:rsidR="0053120E" w:rsidRPr="0053120E" w:rsidRDefault="0053120E" w:rsidP="0053120E">
      <w:pPr>
        <w:spacing w:after="120"/>
        <w:ind w:left="360" w:right="-360"/>
        <w:jc w:val="both"/>
        <w:rPr>
          <w:b/>
          <w:i/>
          <w:u w:val="single"/>
        </w:rPr>
      </w:pPr>
      <w:r w:rsidRPr="0053120E">
        <w:rPr>
          <w:b/>
        </w:rPr>
        <w:t>5</w:t>
      </w:r>
      <w:r w:rsidR="00BF54A2">
        <w:t>.</w:t>
      </w:r>
      <w:r w:rsidR="00BF54A2">
        <w:tab/>
        <w:t xml:space="preserve">      </w:t>
      </w:r>
      <w:r>
        <w:rPr>
          <w:b/>
          <w:i/>
          <w:u w:val="single"/>
        </w:rPr>
        <w:t>CODE OF CONDUCT</w:t>
      </w:r>
    </w:p>
    <w:p w:rsidR="00477671" w:rsidRDefault="00477671" w:rsidP="00485D80">
      <w:pPr>
        <w:numPr>
          <w:ilvl w:val="0"/>
          <w:numId w:val="5"/>
        </w:numPr>
        <w:spacing w:after="120"/>
        <w:ind w:right="-360"/>
        <w:jc w:val="both"/>
      </w:pPr>
      <w:r w:rsidRPr="0066798F">
        <w:t xml:space="preserve">Upon selection to a squad, side or team, in order to be eligible for all </w:t>
      </w:r>
      <w:r>
        <w:t>District</w:t>
      </w:r>
      <w:r w:rsidRPr="0066798F">
        <w:t xml:space="preserve"> </w:t>
      </w:r>
      <w:r>
        <w:t>competition events, all p</w:t>
      </w:r>
      <w:r w:rsidR="0014595B">
        <w:t>layers</w:t>
      </w:r>
      <w:r>
        <w:t xml:space="preserve"> must </w:t>
      </w:r>
      <w:r w:rsidRPr="00AE7D7F">
        <w:t>adhere to</w:t>
      </w:r>
      <w:r>
        <w:t xml:space="preserve"> the LNCDBA Player Code of Conduct. </w:t>
      </w:r>
      <w:r w:rsidRPr="00AE7D7F">
        <w:t xml:space="preserve">Upon appointment to the LNCDBA Selection Committee, all </w:t>
      </w:r>
      <w:r w:rsidR="0014595B">
        <w:t>member</w:t>
      </w:r>
      <w:r w:rsidRPr="00AE7D7F">
        <w:t xml:space="preserve">s must adhere to the LNCDBA Selectors Code of Conduct. </w:t>
      </w:r>
    </w:p>
    <w:p w:rsidR="00EE6109" w:rsidRPr="00B96E1E" w:rsidRDefault="0053120E" w:rsidP="00F569D4">
      <w:pPr>
        <w:spacing w:after="120"/>
        <w:ind w:left="360" w:right="-360"/>
        <w:jc w:val="both"/>
        <w:rPr>
          <w:b/>
          <w:i/>
          <w:u w:val="single"/>
        </w:rPr>
      </w:pPr>
      <w:r>
        <w:rPr>
          <w:b/>
        </w:rPr>
        <w:t>6</w:t>
      </w:r>
      <w:r w:rsidR="0016718C">
        <w:t>.</w:t>
      </w:r>
      <w:r w:rsidR="00A21BFA">
        <w:rPr>
          <w:b/>
        </w:rPr>
        <w:t xml:space="preserve"> </w:t>
      </w:r>
      <w:r w:rsidR="0016718C">
        <w:rPr>
          <w:b/>
        </w:rPr>
        <w:tab/>
        <w:t xml:space="preserve">      </w:t>
      </w:r>
      <w:r w:rsidR="0016718C" w:rsidRPr="0016718C">
        <w:rPr>
          <w:b/>
          <w:i/>
          <w:u w:val="single"/>
        </w:rPr>
        <w:t>PLAYER REMOVAL FROM SELECTED SIDE/TEAM</w:t>
      </w:r>
    </w:p>
    <w:p w:rsidR="00A21BFA" w:rsidRDefault="00A21BFA" w:rsidP="00F569D4">
      <w:pPr>
        <w:numPr>
          <w:ilvl w:val="0"/>
          <w:numId w:val="5"/>
        </w:numPr>
        <w:spacing w:after="120"/>
        <w:ind w:right="-360"/>
        <w:jc w:val="both"/>
      </w:pPr>
      <w:r>
        <w:t>Any Player who :</w:t>
      </w:r>
    </w:p>
    <w:p w:rsidR="00A21BFA" w:rsidRDefault="00A21BFA" w:rsidP="00F569D4">
      <w:pPr>
        <w:spacing w:after="120"/>
        <w:ind w:left="1080" w:right="-360"/>
        <w:jc w:val="both"/>
      </w:pPr>
      <w:r>
        <w:tab/>
        <w:t>*</w:t>
      </w:r>
      <w:r>
        <w:tab/>
        <w:t xml:space="preserve">breaches or fails to observe this Policy, </w:t>
      </w:r>
      <w:r w:rsidR="00AF0C81">
        <w:t xml:space="preserve">District and/or </w:t>
      </w:r>
      <w:r>
        <w:t xml:space="preserve">Zone 14 Constitution and </w:t>
      </w:r>
      <w:r w:rsidR="00AF0C81">
        <w:tab/>
      </w:r>
      <w:r w:rsidR="00AF0C81">
        <w:tab/>
      </w:r>
      <w:r w:rsidR="00AF0C81">
        <w:tab/>
      </w:r>
      <w:r>
        <w:t xml:space="preserve">Regulations </w:t>
      </w:r>
    </w:p>
    <w:p w:rsidR="00A21BFA" w:rsidRPr="00EB7D0B" w:rsidRDefault="00A21BFA" w:rsidP="00F108A9">
      <w:pPr>
        <w:spacing w:after="120"/>
        <w:ind w:left="2160" w:right="-360" w:hanging="720"/>
        <w:jc w:val="both"/>
        <w:rPr>
          <w:color w:val="FF0000"/>
        </w:rPr>
      </w:pPr>
      <w:r>
        <w:t xml:space="preserve">* </w:t>
      </w:r>
      <w:r>
        <w:tab/>
        <w:t>by means of illness or inju</w:t>
      </w:r>
      <w:r w:rsidR="00F108A9">
        <w:t xml:space="preserve">ry is unable to perform to the </w:t>
      </w:r>
      <w:r w:rsidRPr="00EB7D0B">
        <w:t>required standard</w:t>
      </w:r>
      <w:r w:rsidR="002F2416" w:rsidRPr="00EB7D0B">
        <w:t xml:space="preserve"> in the opinion of the Selectors (</w:t>
      </w:r>
      <w:r w:rsidR="00067AC4">
        <w:t xml:space="preserve">even </w:t>
      </w:r>
      <w:r w:rsidR="002F2416" w:rsidRPr="00EB7D0B">
        <w:t>after having received advice from a medical practitioner</w:t>
      </w:r>
      <w:r w:rsidR="00067AC4">
        <w:t xml:space="preserve"> that they are fit to participate</w:t>
      </w:r>
      <w:r w:rsidR="002F2416" w:rsidRPr="00EB7D0B">
        <w:t>)</w:t>
      </w:r>
      <w:r w:rsidR="00672A05" w:rsidRPr="00EB7D0B">
        <w:t xml:space="preserve"> </w:t>
      </w:r>
    </w:p>
    <w:p w:rsidR="00323D3B" w:rsidRDefault="00323D3B" w:rsidP="00F108A9">
      <w:pPr>
        <w:spacing w:after="120"/>
        <w:ind w:left="2160" w:right="-360" w:hanging="720"/>
        <w:jc w:val="both"/>
      </w:pPr>
      <w:r>
        <w:t>*</w:t>
      </w:r>
      <w:r>
        <w:tab/>
        <w:t xml:space="preserve">bring </w:t>
      </w:r>
      <w:r w:rsidR="00AF0C81">
        <w:t xml:space="preserve">the District, </w:t>
      </w:r>
      <w:r>
        <w:t>Zone 14, BowlsNSW or the sport of bowls into disrepute or acts in a manner unbecoming of a Member or prejudicial to the interest of BowlsNSW and the sport of bowls</w:t>
      </w:r>
    </w:p>
    <w:p w:rsidR="00323D3B" w:rsidRDefault="00323D3B" w:rsidP="00F108A9">
      <w:pPr>
        <w:spacing w:after="120"/>
        <w:ind w:left="2160" w:right="-360" w:hanging="720"/>
        <w:jc w:val="both"/>
      </w:pPr>
      <w:r>
        <w:t>*</w:t>
      </w:r>
      <w:r>
        <w:tab/>
        <w:t>breaches or fails to fulfill a requirement of ASADA or the Bowls Australia Anti-Doping Policy</w:t>
      </w:r>
    </w:p>
    <w:p w:rsidR="00323D3B" w:rsidRDefault="00323D3B" w:rsidP="00F108A9">
      <w:pPr>
        <w:spacing w:after="120"/>
        <w:ind w:left="2160" w:right="-360" w:hanging="720"/>
        <w:jc w:val="both"/>
      </w:pPr>
      <w:r>
        <w:lastRenderedPageBreak/>
        <w:t>*</w:t>
      </w:r>
      <w:r>
        <w:tab/>
        <w:t>breaches or fails to comply, fulfill and observe the</w:t>
      </w:r>
      <w:r w:rsidR="00D134D0">
        <w:t xml:space="preserve"> stringent</w:t>
      </w:r>
      <w:r>
        <w:t xml:space="preserve"> requirements of </w:t>
      </w:r>
      <w:r w:rsidR="00AF0C81">
        <w:t xml:space="preserve">the </w:t>
      </w:r>
      <w:r w:rsidR="00067AC4">
        <w:t>LNCDBA Player</w:t>
      </w:r>
      <w:r>
        <w:t xml:space="preserve"> Code of Conduct</w:t>
      </w:r>
    </w:p>
    <w:p w:rsidR="00EE6109" w:rsidRDefault="00D134D0" w:rsidP="00F569D4">
      <w:pPr>
        <w:spacing w:after="120"/>
        <w:ind w:left="1080" w:right="-360"/>
        <w:jc w:val="both"/>
      </w:pPr>
      <w:r>
        <w:t xml:space="preserve">- </w:t>
      </w:r>
      <w:r w:rsidR="00385945">
        <w:t>will be</w:t>
      </w:r>
      <w:r>
        <w:t xml:space="preserve"> ineligible for continued membership of any side/team selected by the Selectors as the case may be</w:t>
      </w:r>
      <w:r w:rsidR="00385945">
        <w:t>,</w:t>
      </w:r>
      <w:r w:rsidR="00D35998">
        <w:t xml:space="preserve"> in that</w:t>
      </w:r>
      <w:r w:rsidR="00882541">
        <w:t xml:space="preserve"> event</w:t>
      </w:r>
      <w:r w:rsidR="00D35998">
        <w:t>.</w:t>
      </w:r>
    </w:p>
    <w:p w:rsidR="00EE6109" w:rsidRDefault="0053120E" w:rsidP="00F569D4">
      <w:pPr>
        <w:spacing w:after="120"/>
        <w:ind w:left="360" w:right="-360"/>
        <w:jc w:val="both"/>
        <w:rPr>
          <w:b/>
          <w:i/>
          <w:u w:val="single"/>
        </w:rPr>
      </w:pPr>
      <w:r>
        <w:rPr>
          <w:b/>
        </w:rPr>
        <w:t>7</w:t>
      </w:r>
      <w:r w:rsidR="0016718C">
        <w:rPr>
          <w:b/>
        </w:rPr>
        <w:t xml:space="preserve">. </w:t>
      </w:r>
      <w:r w:rsidR="00FB728C">
        <w:rPr>
          <w:b/>
        </w:rPr>
        <w:tab/>
        <w:t xml:space="preserve">      </w:t>
      </w:r>
      <w:r w:rsidR="0016718C" w:rsidRPr="00FB728C">
        <w:rPr>
          <w:b/>
          <w:i/>
          <w:u w:val="single"/>
        </w:rPr>
        <w:t>NOTIFICATION</w:t>
      </w:r>
    </w:p>
    <w:p w:rsidR="00FB728C" w:rsidRDefault="0053120E" w:rsidP="00F569D4">
      <w:pPr>
        <w:spacing w:after="120"/>
        <w:ind w:left="1080" w:right="-360"/>
        <w:jc w:val="both"/>
        <w:rPr>
          <w:b/>
        </w:rPr>
      </w:pPr>
      <w:r>
        <w:rPr>
          <w:b/>
        </w:rPr>
        <w:t>7</w:t>
      </w:r>
      <w:r w:rsidR="00FB728C">
        <w:rPr>
          <w:b/>
        </w:rPr>
        <w:t xml:space="preserve">.1 </w:t>
      </w:r>
      <w:r w:rsidR="009D2944">
        <w:rPr>
          <w:b/>
        </w:rPr>
        <w:tab/>
      </w:r>
      <w:r w:rsidR="00FB728C">
        <w:rPr>
          <w:b/>
        </w:rPr>
        <w:t>Notification of this Policy</w:t>
      </w:r>
    </w:p>
    <w:p w:rsidR="00FB728C" w:rsidRPr="00FB728C" w:rsidRDefault="00FB728C" w:rsidP="00F569D4">
      <w:pPr>
        <w:numPr>
          <w:ilvl w:val="0"/>
          <w:numId w:val="5"/>
        </w:numPr>
        <w:spacing w:after="120"/>
        <w:ind w:right="-360"/>
        <w:jc w:val="both"/>
        <w:rPr>
          <w:b/>
        </w:rPr>
      </w:pPr>
      <w:r>
        <w:t xml:space="preserve">This Selection Policy shall be available to all </w:t>
      </w:r>
      <w:r w:rsidR="00237CD5">
        <w:t xml:space="preserve">Bowling </w:t>
      </w:r>
      <w:r>
        <w:t xml:space="preserve">Members on the </w:t>
      </w:r>
      <w:r w:rsidR="00067AC4">
        <w:t>LNCDBA</w:t>
      </w:r>
      <w:r>
        <w:t xml:space="preserve"> website or through the </w:t>
      </w:r>
      <w:r w:rsidR="00AF0C81">
        <w:t>District</w:t>
      </w:r>
      <w:r>
        <w:t xml:space="preserve"> Secretary.</w:t>
      </w:r>
    </w:p>
    <w:p w:rsidR="00FB728C" w:rsidRPr="009D2944" w:rsidRDefault="00AF0C81" w:rsidP="00F569D4">
      <w:pPr>
        <w:numPr>
          <w:ilvl w:val="0"/>
          <w:numId w:val="5"/>
        </w:numPr>
        <w:spacing w:after="120"/>
        <w:ind w:right="-360"/>
        <w:jc w:val="both"/>
        <w:rPr>
          <w:b/>
        </w:rPr>
      </w:pPr>
      <w:r>
        <w:t>The LNCDBA</w:t>
      </w:r>
      <w:r w:rsidR="009D2944">
        <w:t xml:space="preserve"> shall have no general responsibility to give notice of the Policy to any individual person or persons, other than in accordance with this Policy.</w:t>
      </w:r>
    </w:p>
    <w:p w:rsidR="009D2944" w:rsidRDefault="009D2944" w:rsidP="00F569D4">
      <w:pPr>
        <w:spacing w:after="120"/>
        <w:ind w:right="-360"/>
        <w:jc w:val="both"/>
        <w:rPr>
          <w:b/>
        </w:rPr>
      </w:pPr>
      <w:r>
        <w:tab/>
        <w:t xml:space="preserve">      </w:t>
      </w:r>
      <w:r w:rsidR="0053120E">
        <w:rPr>
          <w:b/>
        </w:rPr>
        <w:t>7</w:t>
      </w:r>
      <w:r>
        <w:rPr>
          <w:b/>
        </w:rPr>
        <w:t xml:space="preserve">.2 </w:t>
      </w:r>
      <w:r>
        <w:rPr>
          <w:b/>
        </w:rPr>
        <w:tab/>
        <w:t>Notification of Player Selection</w:t>
      </w:r>
    </w:p>
    <w:p w:rsidR="00F108A9" w:rsidRDefault="009D2944" w:rsidP="00F569D4">
      <w:pPr>
        <w:numPr>
          <w:ilvl w:val="0"/>
          <w:numId w:val="14"/>
        </w:numPr>
        <w:spacing w:after="120"/>
        <w:ind w:right="-360"/>
        <w:jc w:val="both"/>
        <w:rPr>
          <w:b/>
        </w:rPr>
      </w:pPr>
      <w:r>
        <w:t xml:space="preserve">Any side/teams selected by </w:t>
      </w:r>
      <w:r w:rsidR="00AF0C81">
        <w:t>the LNCDBA</w:t>
      </w:r>
      <w:r>
        <w:t xml:space="preserve"> </w:t>
      </w:r>
      <w:r w:rsidR="00067AC4">
        <w:t xml:space="preserve">Selection Committee </w:t>
      </w:r>
      <w:r>
        <w:t xml:space="preserve">shall be announced on the </w:t>
      </w:r>
      <w:r w:rsidR="00AF0C81">
        <w:t>LNCDBA</w:t>
      </w:r>
      <w:r>
        <w:t xml:space="preserve"> website and a copy sent to all affiliated Clubs within the </w:t>
      </w:r>
      <w:r w:rsidR="00067AC4">
        <w:t>LNCDBA</w:t>
      </w:r>
      <w:r>
        <w:t xml:space="preserve"> for display on their </w:t>
      </w:r>
      <w:r w:rsidR="00067AC4">
        <w:t xml:space="preserve">Clubs </w:t>
      </w:r>
      <w:r>
        <w:t>notice boards.</w:t>
      </w:r>
    </w:p>
    <w:p w:rsidR="00EE6109" w:rsidRPr="00B96E1E" w:rsidRDefault="0053120E" w:rsidP="00F569D4">
      <w:pPr>
        <w:spacing w:after="120"/>
        <w:ind w:left="360" w:right="-360"/>
        <w:jc w:val="both"/>
      </w:pPr>
      <w:r>
        <w:rPr>
          <w:b/>
        </w:rPr>
        <w:t>8</w:t>
      </w:r>
      <w:r w:rsidR="009D2944">
        <w:rPr>
          <w:b/>
        </w:rPr>
        <w:t>.</w:t>
      </w:r>
      <w:r w:rsidR="009D2944">
        <w:rPr>
          <w:b/>
        </w:rPr>
        <w:tab/>
      </w:r>
      <w:r w:rsidR="007E5918">
        <w:rPr>
          <w:b/>
        </w:rPr>
        <w:t xml:space="preserve">      </w:t>
      </w:r>
      <w:r w:rsidR="00AF0C81" w:rsidRPr="00AF0C81">
        <w:rPr>
          <w:b/>
          <w:i/>
          <w:u w:val="single"/>
        </w:rPr>
        <w:t>LNCDBA</w:t>
      </w:r>
      <w:r w:rsidR="009D2944">
        <w:rPr>
          <w:b/>
          <w:i/>
          <w:u w:val="single"/>
        </w:rPr>
        <w:t xml:space="preserve"> SELECTORS</w:t>
      </w:r>
      <w:r w:rsidR="00341288">
        <w:t xml:space="preserve"> </w:t>
      </w:r>
    </w:p>
    <w:p w:rsidR="009D2944" w:rsidRDefault="009D2944" w:rsidP="00F569D4">
      <w:pPr>
        <w:spacing w:after="120"/>
        <w:ind w:left="360" w:right="-360"/>
        <w:jc w:val="both"/>
        <w:rPr>
          <w:b/>
        </w:rPr>
      </w:pPr>
      <w:r>
        <w:rPr>
          <w:b/>
        </w:rPr>
        <w:tab/>
      </w:r>
      <w:r w:rsidR="00C149B7">
        <w:rPr>
          <w:b/>
        </w:rPr>
        <w:t xml:space="preserve">    </w:t>
      </w:r>
      <w:r w:rsidR="007E5918">
        <w:rPr>
          <w:b/>
        </w:rPr>
        <w:t xml:space="preserve">  </w:t>
      </w:r>
      <w:r w:rsidR="0053120E">
        <w:rPr>
          <w:b/>
        </w:rPr>
        <w:t>8</w:t>
      </w:r>
      <w:r>
        <w:rPr>
          <w:b/>
        </w:rPr>
        <w:t>.1</w:t>
      </w:r>
      <w:r>
        <w:rPr>
          <w:b/>
        </w:rPr>
        <w:tab/>
      </w:r>
      <w:r w:rsidR="00C149B7">
        <w:rPr>
          <w:b/>
        </w:rPr>
        <w:tab/>
      </w:r>
      <w:r>
        <w:rPr>
          <w:b/>
        </w:rPr>
        <w:t xml:space="preserve">Appointment of </w:t>
      </w:r>
      <w:r w:rsidR="00B05A39">
        <w:rPr>
          <w:b/>
        </w:rPr>
        <w:t>LNCDBA</w:t>
      </w:r>
      <w:r>
        <w:rPr>
          <w:b/>
        </w:rPr>
        <w:t xml:space="preserve"> Selectors</w:t>
      </w:r>
    </w:p>
    <w:p w:rsidR="007E5918" w:rsidRPr="007E5918" w:rsidRDefault="00A94F45" w:rsidP="00F569D4">
      <w:pPr>
        <w:numPr>
          <w:ilvl w:val="0"/>
          <w:numId w:val="15"/>
        </w:numPr>
        <w:spacing w:after="120"/>
        <w:ind w:right="-360"/>
        <w:jc w:val="both"/>
        <w:rPr>
          <w:b/>
        </w:rPr>
      </w:pPr>
      <w:r>
        <w:t>Nominations for</w:t>
      </w:r>
      <w:r w:rsidR="007E5918">
        <w:t xml:space="preserve"> </w:t>
      </w:r>
      <w:r w:rsidR="00AF0C81">
        <w:t>the LNCDBA Chairman of</w:t>
      </w:r>
      <w:r w:rsidR="007E5918">
        <w:t xml:space="preserve"> Selectors </w:t>
      </w:r>
      <w:r>
        <w:t>and members of the Permanent Sub-Committee</w:t>
      </w:r>
      <w:r w:rsidR="00E757A2">
        <w:t xml:space="preserve">, </w:t>
      </w:r>
      <w:r>
        <w:t xml:space="preserve">shall be made in writing each year, </w:t>
      </w:r>
      <w:r w:rsidR="00E757A2">
        <w:t>as per the Constitution</w:t>
      </w:r>
      <w:r>
        <w:t xml:space="preserve"> Rule 15 and Rule 18 (b)</w:t>
      </w:r>
      <w:r w:rsidR="00E757A2">
        <w:t>.</w:t>
      </w:r>
      <w:r w:rsidR="007E5918">
        <w:t xml:space="preserve"> </w:t>
      </w:r>
      <w:r w:rsidR="00D617A9">
        <w:t xml:space="preserve">The Chairman of Selectors will be the LNCDBA nomination for the Zone 14 Selector. </w:t>
      </w:r>
      <w:r w:rsidR="007E5918">
        <w:t xml:space="preserve">(The </w:t>
      </w:r>
      <w:r w:rsidR="00EA33E9">
        <w:t>District</w:t>
      </w:r>
      <w:r w:rsidR="007E5918">
        <w:t xml:space="preserve"> President </w:t>
      </w:r>
      <w:r w:rsidR="00CF78AA">
        <w:t>and Secretary are</w:t>
      </w:r>
      <w:r w:rsidR="007E5918">
        <w:t xml:space="preserve"> ex-officio on </w:t>
      </w:r>
      <w:r w:rsidR="00CF78AA">
        <w:t>all Sub-</w:t>
      </w:r>
      <w:r w:rsidR="007E5918">
        <w:t>Committee</w:t>
      </w:r>
      <w:r w:rsidR="00CF78AA">
        <w:t>s – as per the regulations</w:t>
      </w:r>
      <w:r w:rsidR="007E5918">
        <w:t>)</w:t>
      </w:r>
    </w:p>
    <w:p w:rsidR="007E5918" w:rsidRPr="00277F7F" w:rsidRDefault="007E5918" w:rsidP="00F569D4">
      <w:pPr>
        <w:numPr>
          <w:ilvl w:val="0"/>
          <w:numId w:val="15"/>
        </w:numPr>
        <w:spacing w:after="120"/>
        <w:ind w:right="-360"/>
        <w:jc w:val="both"/>
        <w:rPr>
          <w:b/>
        </w:rPr>
      </w:pPr>
      <w:r>
        <w:t xml:space="preserve">The Selectors </w:t>
      </w:r>
      <w:r w:rsidR="00CF78AA">
        <w:t xml:space="preserve">should </w:t>
      </w:r>
      <w:r>
        <w:t xml:space="preserve">attend the specific District trial matches laid down in the </w:t>
      </w:r>
      <w:r w:rsidR="00E757A2">
        <w:t xml:space="preserve">annual </w:t>
      </w:r>
      <w:r>
        <w:t xml:space="preserve">program and </w:t>
      </w:r>
      <w:r w:rsidR="00CF78AA">
        <w:t xml:space="preserve">should </w:t>
      </w:r>
      <w:r w:rsidR="00681C88" w:rsidRPr="00F108A9">
        <w:t xml:space="preserve">participate and/or </w:t>
      </w:r>
      <w:r w:rsidRPr="00F108A9">
        <w:t>observe pennant</w:t>
      </w:r>
      <w:r w:rsidR="00277F7F" w:rsidRPr="00F108A9">
        <w:t>s</w:t>
      </w:r>
      <w:r>
        <w:t xml:space="preserve">, </w:t>
      </w:r>
      <w:r w:rsidR="00277F7F">
        <w:t>district and zone championships and any other events that may be beneficial to the selection process.</w:t>
      </w:r>
    </w:p>
    <w:p w:rsidR="00277F7F" w:rsidRDefault="00277F7F" w:rsidP="00F569D4">
      <w:pPr>
        <w:numPr>
          <w:ilvl w:val="0"/>
          <w:numId w:val="15"/>
        </w:numPr>
        <w:spacing w:after="120"/>
        <w:ind w:right="-360"/>
        <w:jc w:val="both"/>
        <w:rPr>
          <w:b/>
        </w:rPr>
      </w:pPr>
      <w:r>
        <w:t xml:space="preserve">The Selectors are required to select teams for the </w:t>
      </w:r>
      <w:r w:rsidR="00E757A2">
        <w:t>Dooker/Eggert, Over 60’s &amp; Under 45’s</w:t>
      </w:r>
      <w:r w:rsidR="00CF78AA">
        <w:t>,</w:t>
      </w:r>
      <w:r w:rsidR="00E757A2">
        <w:t xml:space="preserve"> </w:t>
      </w:r>
      <w:r w:rsidR="00CF78AA">
        <w:t>K</w:t>
      </w:r>
      <w:r w:rsidR="00E757A2">
        <w:t>elly Shelly Shield</w:t>
      </w:r>
      <w:r>
        <w:t xml:space="preserve"> </w:t>
      </w:r>
      <w:r w:rsidR="00CF78AA">
        <w:t xml:space="preserve"> and any other organized LNCDBA </w:t>
      </w:r>
      <w:r>
        <w:t xml:space="preserve">representative </w:t>
      </w:r>
      <w:r w:rsidR="00CF78AA">
        <w:t>event</w:t>
      </w:r>
      <w:r>
        <w:t>s. The selection of the Under 25’s and Under 18’s is the responsibility of the Zone Junior Bowls Co-ordinator</w:t>
      </w:r>
      <w:r w:rsidR="00E757A2">
        <w:t xml:space="preserve"> in conjunction with the LNCDBA Junior Bowls Co-ordinator</w:t>
      </w:r>
      <w:r>
        <w:t>.</w:t>
      </w:r>
    </w:p>
    <w:p w:rsidR="00797761" w:rsidRPr="00277F7F" w:rsidRDefault="00277F7F" w:rsidP="009F7AAC">
      <w:pPr>
        <w:numPr>
          <w:ilvl w:val="0"/>
          <w:numId w:val="15"/>
        </w:numPr>
        <w:tabs>
          <w:tab w:val="clear" w:pos="1440"/>
          <w:tab w:val="num" w:pos="1080"/>
        </w:tabs>
        <w:spacing w:after="120"/>
        <w:ind w:right="-360"/>
        <w:jc w:val="both"/>
        <w:rPr>
          <w:b/>
        </w:rPr>
      </w:pPr>
      <w:r>
        <w:t xml:space="preserve">Preferred qualities and skills desirable for the position of </w:t>
      </w:r>
      <w:r w:rsidR="00E757A2">
        <w:t>District</w:t>
      </w:r>
      <w:r>
        <w:t xml:space="preserve"> Selector include – the ability to make impartial </w:t>
      </w:r>
      <w:r w:rsidR="00487C03">
        <w:t>judgments</w:t>
      </w:r>
      <w:r>
        <w:t xml:space="preserve"> – </w:t>
      </w:r>
      <w:r w:rsidR="00CF78AA">
        <w:t xml:space="preserve">current or </w:t>
      </w:r>
      <w:r>
        <w:t xml:space="preserve">prior playing, coaching and/or selectors </w:t>
      </w:r>
      <w:r w:rsidR="00D37784">
        <w:t>experience – communication skills – leadership skills – an open minded attitude – honesty and integrity and knowledge of the sport.</w:t>
      </w:r>
    </w:p>
    <w:p w:rsidR="00EE6109" w:rsidRDefault="0053120E" w:rsidP="00F569D4">
      <w:pPr>
        <w:spacing w:after="120"/>
        <w:ind w:left="360" w:right="-360"/>
        <w:jc w:val="both"/>
        <w:rPr>
          <w:b/>
          <w:i/>
          <w:u w:val="single"/>
        </w:rPr>
      </w:pPr>
      <w:r>
        <w:rPr>
          <w:b/>
        </w:rPr>
        <w:t>9</w:t>
      </w:r>
      <w:r w:rsidR="00277F7F">
        <w:t>.</w:t>
      </w:r>
      <w:r w:rsidR="00277F7F">
        <w:tab/>
        <w:t xml:space="preserve">      </w:t>
      </w:r>
      <w:r w:rsidR="00D37784">
        <w:t xml:space="preserve"> </w:t>
      </w:r>
      <w:r w:rsidR="00277F7F">
        <w:rPr>
          <w:b/>
          <w:i/>
          <w:u w:val="single"/>
        </w:rPr>
        <w:t>APPEAL PROCEDURE</w:t>
      </w:r>
    </w:p>
    <w:p w:rsidR="00D37784" w:rsidRPr="00681C88" w:rsidRDefault="0053120E" w:rsidP="00F569D4">
      <w:pPr>
        <w:spacing w:after="120"/>
        <w:ind w:left="360" w:right="-360"/>
        <w:jc w:val="both"/>
        <w:rPr>
          <w:b/>
          <w:color w:val="FF0000"/>
        </w:rPr>
      </w:pPr>
      <w:r>
        <w:rPr>
          <w:b/>
        </w:rPr>
        <w:tab/>
        <w:t xml:space="preserve">      9</w:t>
      </w:r>
      <w:r w:rsidR="00D37784">
        <w:rPr>
          <w:b/>
        </w:rPr>
        <w:t>.1</w:t>
      </w:r>
      <w:r w:rsidR="00D37784">
        <w:rPr>
          <w:b/>
        </w:rPr>
        <w:tab/>
      </w:r>
      <w:r w:rsidR="00D37784">
        <w:rPr>
          <w:b/>
        </w:rPr>
        <w:tab/>
        <w:t>Ground</w:t>
      </w:r>
      <w:r w:rsidR="00F108A9">
        <w:rPr>
          <w:b/>
        </w:rPr>
        <w:t>s</w:t>
      </w:r>
      <w:r w:rsidR="00D37784">
        <w:rPr>
          <w:b/>
        </w:rPr>
        <w:t xml:space="preserve"> </w:t>
      </w:r>
      <w:r w:rsidR="00F108A9">
        <w:rPr>
          <w:b/>
        </w:rPr>
        <w:t>for</w:t>
      </w:r>
      <w:r w:rsidR="00D37784">
        <w:rPr>
          <w:b/>
        </w:rPr>
        <w:t xml:space="preserve"> Appeal</w:t>
      </w:r>
      <w:r w:rsidR="00A06654">
        <w:rPr>
          <w:b/>
        </w:rPr>
        <w:t xml:space="preserve"> </w:t>
      </w:r>
    </w:p>
    <w:p w:rsidR="00D37784" w:rsidRDefault="00D37784" w:rsidP="00F569D4">
      <w:pPr>
        <w:numPr>
          <w:ilvl w:val="0"/>
          <w:numId w:val="16"/>
        </w:numPr>
        <w:spacing w:after="120"/>
        <w:ind w:right="-360"/>
        <w:jc w:val="both"/>
      </w:pPr>
      <w:r>
        <w:t xml:space="preserve">An aggrieved </w:t>
      </w:r>
      <w:r w:rsidR="00BF54A2">
        <w:t>player</w:t>
      </w:r>
      <w:r>
        <w:t xml:space="preserve"> may appeal against a decision of the </w:t>
      </w:r>
      <w:r w:rsidR="00E757A2">
        <w:t>District</w:t>
      </w:r>
      <w:r>
        <w:t xml:space="preserve"> Selectors on the grounds that a decision of the Selectors was not made in accordance with this Policy.</w:t>
      </w:r>
    </w:p>
    <w:p w:rsidR="00D37784" w:rsidRDefault="0053120E" w:rsidP="00F569D4">
      <w:pPr>
        <w:spacing w:after="120"/>
        <w:ind w:left="1080" w:right="-360"/>
        <w:jc w:val="both"/>
        <w:rPr>
          <w:b/>
        </w:rPr>
      </w:pPr>
      <w:r>
        <w:rPr>
          <w:b/>
        </w:rPr>
        <w:t>9</w:t>
      </w:r>
      <w:r w:rsidR="00D37784">
        <w:rPr>
          <w:b/>
        </w:rPr>
        <w:t>.2</w:t>
      </w:r>
      <w:r w:rsidR="00D37784">
        <w:rPr>
          <w:b/>
        </w:rPr>
        <w:tab/>
      </w:r>
      <w:r w:rsidR="00D37784">
        <w:rPr>
          <w:b/>
        </w:rPr>
        <w:tab/>
        <w:t>Procedure for Appeal</w:t>
      </w:r>
    </w:p>
    <w:p w:rsidR="00D37784" w:rsidRPr="00F108A9" w:rsidRDefault="00D37784" w:rsidP="00F569D4">
      <w:pPr>
        <w:numPr>
          <w:ilvl w:val="0"/>
          <w:numId w:val="16"/>
        </w:numPr>
        <w:spacing w:after="120"/>
        <w:ind w:right="-360"/>
        <w:jc w:val="both"/>
        <w:rPr>
          <w:b/>
        </w:rPr>
      </w:pPr>
      <w:r w:rsidRPr="00F108A9">
        <w:t xml:space="preserve">Any appeal against a decision of the Selectors must be made within five (5) working days of any </w:t>
      </w:r>
      <w:r w:rsidR="00060F59" w:rsidRPr="00F108A9">
        <w:t>notification as</w:t>
      </w:r>
      <w:r w:rsidRPr="00F108A9">
        <w:t xml:space="preserve"> set out in clause </w:t>
      </w:r>
      <w:r w:rsidRPr="00DB13EC">
        <w:t>8(b)</w:t>
      </w:r>
      <w:r w:rsidR="00F108A9" w:rsidRPr="00DB13EC">
        <w:t xml:space="preserve"> of the </w:t>
      </w:r>
      <w:r w:rsidR="00E757A2">
        <w:t xml:space="preserve">Zone 14 </w:t>
      </w:r>
      <w:r w:rsidR="00F108A9" w:rsidRPr="00DB13EC">
        <w:t>Constitution</w:t>
      </w:r>
      <w:r w:rsidRPr="00DB13EC">
        <w:t>.</w:t>
      </w:r>
      <w:r w:rsidR="00341288" w:rsidRPr="00F108A9">
        <w:t xml:space="preserve">  </w:t>
      </w:r>
    </w:p>
    <w:p w:rsidR="00D37784" w:rsidRPr="00D37784" w:rsidRDefault="00D37784" w:rsidP="00F569D4">
      <w:pPr>
        <w:numPr>
          <w:ilvl w:val="0"/>
          <w:numId w:val="16"/>
        </w:numPr>
        <w:spacing w:after="120"/>
        <w:ind w:right="-360"/>
        <w:jc w:val="both"/>
        <w:rPr>
          <w:b/>
        </w:rPr>
      </w:pPr>
      <w:r>
        <w:t xml:space="preserve">The appeal must be lodged in writing with the </w:t>
      </w:r>
      <w:r w:rsidR="00E757A2">
        <w:t>District</w:t>
      </w:r>
      <w:r>
        <w:t xml:space="preserve"> Secretary setting out :</w:t>
      </w:r>
    </w:p>
    <w:p w:rsidR="00D37784" w:rsidRDefault="00D37784" w:rsidP="00F569D4">
      <w:pPr>
        <w:spacing w:after="120"/>
        <w:ind w:left="1080" w:right="-360"/>
        <w:jc w:val="both"/>
      </w:pPr>
      <w:r>
        <w:lastRenderedPageBreak/>
        <w:tab/>
        <w:t>*</w:t>
      </w:r>
      <w:r>
        <w:tab/>
        <w:t>the decision of the Selectors in question</w:t>
      </w:r>
    </w:p>
    <w:p w:rsidR="00D37784" w:rsidRDefault="00D37784" w:rsidP="00F569D4">
      <w:pPr>
        <w:spacing w:after="120"/>
        <w:ind w:left="1080" w:right="-360"/>
        <w:jc w:val="both"/>
      </w:pPr>
      <w:r>
        <w:tab/>
        <w:t>*</w:t>
      </w:r>
      <w:r>
        <w:tab/>
        <w:t>the ground</w:t>
      </w:r>
      <w:r w:rsidR="00A06654" w:rsidRPr="00DB13EC">
        <w:t>s</w:t>
      </w:r>
      <w:r>
        <w:t xml:space="preserve"> on which the appeal is made ; and</w:t>
      </w:r>
    </w:p>
    <w:p w:rsidR="00B949D4" w:rsidRDefault="00D37784" w:rsidP="00F569D4">
      <w:pPr>
        <w:spacing w:after="120"/>
        <w:ind w:left="360" w:right="-360"/>
        <w:jc w:val="both"/>
      </w:pPr>
      <w:r>
        <w:tab/>
      </w:r>
      <w:r>
        <w:tab/>
        <w:t>*</w:t>
      </w:r>
      <w:r>
        <w:tab/>
        <w:t>the reason or circumstances supporting the alleged ground</w:t>
      </w:r>
      <w:r w:rsidR="00F56076" w:rsidRPr="00DB13EC">
        <w:t>s</w:t>
      </w:r>
      <w:r w:rsidR="00DB13EC">
        <w:t xml:space="preserve"> of </w:t>
      </w:r>
      <w:r>
        <w:t>appeal</w:t>
      </w:r>
      <w:r w:rsidR="00681C88">
        <w:t xml:space="preserve"> </w:t>
      </w:r>
    </w:p>
    <w:p w:rsidR="00B949D4" w:rsidRDefault="00B949D4" w:rsidP="00F569D4">
      <w:pPr>
        <w:numPr>
          <w:ilvl w:val="0"/>
          <w:numId w:val="25"/>
        </w:numPr>
        <w:spacing w:after="120"/>
        <w:ind w:right="-360"/>
        <w:jc w:val="both"/>
      </w:pPr>
      <w:r>
        <w:t xml:space="preserve">Nothing in this Policy prevents the withdrawal of an appeal by the aggrieved </w:t>
      </w:r>
      <w:r w:rsidR="00BF54A2">
        <w:t xml:space="preserve">player </w:t>
      </w:r>
      <w:r>
        <w:t>at any time in writing.</w:t>
      </w:r>
    </w:p>
    <w:p w:rsidR="00BF54A2" w:rsidRDefault="00B949D4" w:rsidP="00BF54A2">
      <w:pPr>
        <w:numPr>
          <w:ilvl w:val="0"/>
          <w:numId w:val="25"/>
        </w:numPr>
        <w:spacing w:after="120"/>
        <w:ind w:right="-360"/>
        <w:jc w:val="both"/>
      </w:pPr>
      <w:r>
        <w:t xml:space="preserve">On receipt of a written appeal in accordance with this Policy, the </w:t>
      </w:r>
      <w:r w:rsidR="00E757A2">
        <w:t xml:space="preserve">District </w:t>
      </w:r>
      <w:r>
        <w:t xml:space="preserve">Secretary must forthwith forward the appeal documents to the </w:t>
      </w:r>
      <w:r w:rsidR="00E757A2">
        <w:t>LNCDBA</w:t>
      </w:r>
      <w:r>
        <w:t xml:space="preserve"> Executive, who shall establish a Selection Review Panel with</w:t>
      </w:r>
      <w:r w:rsidR="00CF78AA">
        <w:t>in</w:t>
      </w:r>
      <w:r>
        <w:t xml:space="preserve"> five (5) working days.</w:t>
      </w:r>
    </w:p>
    <w:p w:rsidR="00BF54A2" w:rsidRPr="00BF54A2" w:rsidRDefault="00BF54A2" w:rsidP="00BF54A2">
      <w:pPr>
        <w:spacing w:after="120"/>
        <w:ind w:left="360" w:right="-360"/>
        <w:jc w:val="both"/>
        <w:rPr>
          <w:b/>
          <w:i/>
          <w:u w:val="single"/>
        </w:rPr>
      </w:pPr>
      <w:r>
        <w:rPr>
          <w:b/>
        </w:rPr>
        <w:t>10.</w:t>
      </w:r>
      <w:r>
        <w:rPr>
          <w:b/>
        </w:rPr>
        <w:tab/>
        <w:t xml:space="preserve">       </w:t>
      </w:r>
      <w:r>
        <w:rPr>
          <w:b/>
          <w:i/>
          <w:u w:val="single"/>
        </w:rPr>
        <w:t>SELECTION REVIEW PANEL</w:t>
      </w:r>
    </w:p>
    <w:p w:rsidR="00087318" w:rsidRDefault="00087318" w:rsidP="00F569D4">
      <w:pPr>
        <w:numPr>
          <w:ilvl w:val="0"/>
          <w:numId w:val="25"/>
        </w:numPr>
        <w:spacing w:after="120"/>
        <w:ind w:right="-360"/>
        <w:jc w:val="both"/>
      </w:pPr>
      <w:r>
        <w:t xml:space="preserve">The </w:t>
      </w:r>
      <w:r w:rsidR="00E757A2">
        <w:t>District</w:t>
      </w:r>
      <w:r>
        <w:t xml:space="preserve"> Executive Committee shall elect an appropriate Chairperson from the appointed Review Panel members. No member of the Review Panel may be a party to or have a direct or perceived interest in the matter under consideration.</w:t>
      </w:r>
    </w:p>
    <w:p w:rsidR="00D92EB7" w:rsidRDefault="00D92EB7" w:rsidP="00F569D4">
      <w:pPr>
        <w:numPr>
          <w:ilvl w:val="0"/>
          <w:numId w:val="25"/>
        </w:numPr>
        <w:spacing w:after="120"/>
        <w:ind w:right="-360"/>
        <w:jc w:val="both"/>
      </w:pPr>
      <w:r>
        <w:t>The Selection Review Panel, after receiving all relevant information on the appeal, shall investigate and consider the matter, and determine whether – 1. “The matter should be dismissed, because in its determination, the matter is found to be frivolous, inaccurate, trifling in nature or has no merit” –or- 2. “The appeal warrants further review and determination with this Policy”</w:t>
      </w:r>
    </w:p>
    <w:p w:rsidR="00A21BFA" w:rsidRDefault="00087318" w:rsidP="00D92EB7">
      <w:pPr>
        <w:numPr>
          <w:ilvl w:val="0"/>
          <w:numId w:val="25"/>
        </w:numPr>
        <w:spacing w:after="120"/>
        <w:ind w:right="-360"/>
        <w:jc w:val="both"/>
      </w:pPr>
      <w:r>
        <w:t>The Selection Review Pane</w:t>
      </w:r>
      <w:r w:rsidR="00F9797E">
        <w:t>l will then conduct all appropriate business in accordance with clause 2</w:t>
      </w:r>
      <w:r w:rsidR="000640A5">
        <w:t>4</w:t>
      </w:r>
      <w:r w:rsidR="00DB13EC">
        <w:t xml:space="preserve"> of the </w:t>
      </w:r>
      <w:r w:rsidR="00E757A2">
        <w:t xml:space="preserve">Zone </w:t>
      </w:r>
      <w:r w:rsidR="00DB13EC">
        <w:t>Constitution</w:t>
      </w:r>
      <w:r w:rsidR="008B5AA6">
        <w:t xml:space="preserve"> (or </w:t>
      </w:r>
      <w:r w:rsidR="000640A5">
        <w:t xml:space="preserve">clause 25 of the </w:t>
      </w:r>
      <w:r w:rsidR="008B5AA6">
        <w:t>BowlsNSW Constitution)</w:t>
      </w:r>
      <w:r w:rsidR="00F9797E">
        <w:t xml:space="preserve">, and any rules subsequent </w:t>
      </w:r>
      <w:r w:rsidR="00F9797E" w:rsidRPr="00DB13EC">
        <w:t>to clause 2</w:t>
      </w:r>
      <w:r w:rsidR="000640A5">
        <w:t>4</w:t>
      </w:r>
      <w:r w:rsidR="00F9797E" w:rsidRPr="00DB13EC">
        <w:t xml:space="preserve"> in the</w:t>
      </w:r>
      <w:r w:rsidR="00F9797E">
        <w:t xml:space="preserve"> </w:t>
      </w:r>
      <w:r w:rsidR="00E757A2">
        <w:t xml:space="preserve">Zone </w:t>
      </w:r>
      <w:r w:rsidR="00F9797E">
        <w:t>Regulations</w:t>
      </w:r>
      <w:r w:rsidR="008B5AA6">
        <w:t xml:space="preserve"> (or </w:t>
      </w:r>
      <w:r w:rsidR="000640A5">
        <w:t xml:space="preserve">clause 25 of the </w:t>
      </w:r>
      <w:r w:rsidR="008B5AA6">
        <w:t>BowlsNSW Regulations)</w:t>
      </w:r>
      <w:r w:rsidR="00F9797E">
        <w:t xml:space="preserve">. </w:t>
      </w:r>
    </w:p>
    <w:p w:rsidR="007C7279" w:rsidRPr="00CF78AA" w:rsidRDefault="001F1B2C" w:rsidP="007C7279">
      <w:pPr>
        <w:numPr>
          <w:ilvl w:val="0"/>
          <w:numId w:val="25"/>
        </w:numPr>
        <w:spacing w:after="120"/>
        <w:ind w:right="-360"/>
        <w:jc w:val="both"/>
      </w:pPr>
      <w:r w:rsidRPr="00CF78AA">
        <w:t>Following consideration of all relevant available information, the Selection Review Panel shall arrive at a finding</w:t>
      </w:r>
      <w:r w:rsidR="0034381F">
        <w:t xml:space="preserve"> for recommendation to the Selection Committee</w:t>
      </w:r>
      <w:r w:rsidRPr="00CF78AA">
        <w:t>. A decision of the Selection Review Panel shall be reached by a simple majority and there shall be no casting vote.</w:t>
      </w:r>
    </w:p>
    <w:p w:rsidR="001F1B2C" w:rsidRPr="00CF78AA" w:rsidRDefault="001F1B2C" w:rsidP="001F1B2C">
      <w:pPr>
        <w:numPr>
          <w:ilvl w:val="0"/>
          <w:numId w:val="25"/>
        </w:numPr>
        <w:spacing w:after="120"/>
        <w:ind w:right="-360"/>
        <w:jc w:val="both"/>
      </w:pPr>
      <w:r w:rsidRPr="00CF78AA">
        <w:t xml:space="preserve">The Selection Review Panel shall notify the </w:t>
      </w:r>
      <w:r w:rsidR="00D92EB7">
        <w:t xml:space="preserve">District </w:t>
      </w:r>
      <w:r w:rsidRPr="00CF78AA">
        <w:t>Secretary of its findings as soon as practicable.</w:t>
      </w:r>
    </w:p>
    <w:p w:rsidR="001F1B2C" w:rsidRDefault="001F1B2C" w:rsidP="001F1B2C">
      <w:pPr>
        <w:numPr>
          <w:ilvl w:val="0"/>
          <w:numId w:val="25"/>
        </w:numPr>
        <w:spacing w:after="120"/>
        <w:ind w:right="-360"/>
        <w:jc w:val="both"/>
      </w:pPr>
      <w:r w:rsidRPr="00CF78AA">
        <w:t xml:space="preserve">If the Selection Review Panel considers the grounds alleged by the aggrieved person to be satisfied, it shall recommend that the District Selectors </w:t>
      </w:r>
      <w:r w:rsidR="008B5AA6">
        <w:t xml:space="preserve">meet </w:t>
      </w:r>
      <w:r w:rsidRPr="00CF78AA">
        <w:t xml:space="preserve">again </w:t>
      </w:r>
      <w:r w:rsidR="008B5AA6">
        <w:t xml:space="preserve">to </w:t>
      </w:r>
      <w:r w:rsidRPr="00CF78AA">
        <w:t xml:space="preserve">consider the selection of the relevant team or individual on </w:t>
      </w:r>
      <w:r w:rsidR="0034381F">
        <w:t xml:space="preserve">the </w:t>
      </w:r>
      <w:r w:rsidRPr="00CF78AA">
        <w:t>grounds</w:t>
      </w:r>
      <w:r w:rsidR="0034381F">
        <w:t xml:space="preserve"> of their recommendation</w:t>
      </w:r>
      <w:r w:rsidRPr="00CF78AA">
        <w:t>.</w:t>
      </w:r>
    </w:p>
    <w:p w:rsidR="00D92EB7" w:rsidRPr="00CF78AA" w:rsidRDefault="00D92EB7" w:rsidP="001F1B2C">
      <w:pPr>
        <w:numPr>
          <w:ilvl w:val="0"/>
          <w:numId w:val="25"/>
        </w:numPr>
        <w:spacing w:after="120"/>
        <w:ind w:right="-360"/>
        <w:jc w:val="both"/>
      </w:pPr>
      <w:r>
        <w:t>The Selection Review Panel has no power of selection or re-selection.</w:t>
      </w:r>
    </w:p>
    <w:p w:rsidR="001F1B2C" w:rsidRDefault="001F1B2C" w:rsidP="001F1B2C">
      <w:pPr>
        <w:numPr>
          <w:ilvl w:val="0"/>
          <w:numId w:val="25"/>
        </w:numPr>
        <w:spacing w:after="120"/>
        <w:ind w:right="-360"/>
        <w:jc w:val="both"/>
      </w:pPr>
      <w:r w:rsidRPr="00CF78AA">
        <w:t>Any further selection decision of the Select</w:t>
      </w:r>
      <w:r w:rsidR="0034381F">
        <w:t>ion Committee</w:t>
      </w:r>
      <w:r w:rsidRPr="00CF78AA">
        <w:t xml:space="preserve">, </w:t>
      </w:r>
      <w:r w:rsidR="0034381F">
        <w:t>after reviewing the recommendations</w:t>
      </w:r>
      <w:r w:rsidRPr="00CF78AA">
        <w:t xml:space="preserve"> of the Selection Review Panel, shall be final and no further appeal shall be available to the aggrieved person under this Policy in respect of that selection.</w:t>
      </w:r>
    </w:p>
    <w:p w:rsidR="009F7AAC" w:rsidRDefault="009F7AAC" w:rsidP="009F7AAC">
      <w:pPr>
        <w:spacing w:after="120"/>
        <w:ind w:left="1080" w:right="-360"/>
        <w:jc w:val="both"/>
      </w:pPr>
    </w:p>
    <w:p w:rsidR="009F7AAC" w:rsidRDefault="009F7AAC" w:rsidP="009F7AAC">
      <w:pPr>
        <w:spacing w:after="120"/>
        <w:ind w:left="1080" w:right="-360"/>
        <w:jc w:val="both"/>
      </w:pPr>
    </w:p>
    <w:p w:rsidR="009F7AAC" w:rsidRDefault="009F7AAC" w:rsidP="009F7AAC">
      <w:pPr>
        <w:spacing w:after="120"/>
        <w:ind w:left="1080" w:right="-360"/>
        <w:jc w:val="both"/>
      </w:pPr>
    </w:p>
    <w:p w:rsidR="009F7AAC" w:rsidRPr="00DB13EC" w:rsidRDefault="009F7AAC" w:rsidP="009F7AAC">
      <w:pPr>
        <w:spacing w:after="120"/>
        <w:ind w:left="1080" w:right="-360"/>
        <w:jc w:val="both"/>
      </w:pPr>
      <w:r>
        <w:t>Adopted 8</w:t>
      </w:r>
      <w:r w:rsidRPr="009F7AAC">
        <w:rPr>
          <w:vertAlign w:val="superscript"/>
        </w:rPr>
        <w:t>th</w:t>
      </w:r>
      <w:r>
        <w:t xml:space="preserve"> December, 2013.</w:t>
      </w:r>
    </w:p>
    <w:sectPr w:rsidR="009F7AAC" w:rsidRPr="00DB13EC" w:rsidSect="003D4384">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3A8"/>
    <w:multiLevelType w:val="hybridMultilevel"/>
    <w:tmpl w:val="7DC8FC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D95BAC"/>
    <w:multiLevelType w:val="hybridMultilevel"/>
    <w:tmpl w:val="1E82B0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0A5DC0"/>
    <w:multiLevelType w:val="hybridMultilevel"/>
    <w:tmpl w:val="9B42D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FA470B"/>
    <w:multiLevelType w:val="hybridMultilevel"/>
    <w:tmpl w:val="64800DE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12423395"/>
    <w:multiLevelType w:val="hybridMultilevel"/>
    <w:tmpl w:val="3BA452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5E77662"/>
    <w:multiLevelType w:val="hybridMultilevel"/>
    <w:tmpl w:val="E26266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0B15118"/>
    <w:multiLevelType w:val="hybridMultilevel"/>
    <w:tmpl w:val="ABDE09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4D17C00"/>
    <w:multiLevelType w:val="hybridMultilevel"/>
    <w:tmpl w:val="E1BC79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6952BD9"/>
    <w:multiLevelType w:val="hybridMultilevel"/>
    <w:tmpl w:val="BF4657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6FC2DF4"/>
    <w:multiLevelType w:val="hybridMultilevel"/>
    <w:tmpl w:val="0A8A92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A83725D"/>
    <w:multiLevelType w:val="hybridMultilevel"/>
    <w:tmpl w:val="20445B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9517E0"/>
    <w:multiLevelType w:val="hybridMultilevel"/>
    <w:tmpl w:val="51FC9BF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E02214E"/>
    <w:multiLevelType w:val="hybridMultilevel"/>
    <w:tmpl w:val="DD047B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454A691E"/>
    <w:multiLevelType w:val="hybridMultilevel"/>
    <w:tmpl w:val="FF62DC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5BA22B1"/>
    <w:multiLevelType w:val="hybridMultilevel"/>
    <w:tmpl w:val="0ED2D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9BF7220"/>
    <w:multiLevelType w:val="hybridMultilevel"/>
    <w:tmpl w:val="FA7631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E4272EB"/>
    <w:multiLevelType w:val="hybridMultilevel"/>
    <w:tmpl w:val="7B025F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71F15C4"/>
    <w:multiLevelType w:val="hybridMultilevel"/>
    <w:tmpl w:val="8D30D9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B84296D"/>
    <w:multiLevelType w:val="hybridMultilevel"/>
    <w:tmpl w:val="E0FA91E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F756266"/>
    <w:multiLevelType w:val="hybridMultilevel"/>
    <w:tmpl w:val="393AE8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0E86EF1"/>
    <w:multiLevelType w:val="hybridMultilevel"/>
    <w:tmpl w:val="689203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5A37282"/>
    <w:multiLevelType w:val="hybridMultilevel"/>
    <w:tmpl w:val="0B3AF954"/>
    <w:lvl w:ilvl="0" w:tplc="D3A4C7A6">
      <w:start w:val="1"/>
      <w:numFmt w:val="decimal"/>
      <w:lvlText w:val="%1."/>
      <w:lvlJc w:val="left"/>
      <w:pPr>
        <w:tabs>
          <w:tab w:val="num" w:pos="1080"/>
        </w:tabs>
        <w:ind w:left="1080" w:hanging="720"/>
      </w:pPr>
      <w:rPr>
        <w:rFonts w:hint="default"/>
        <w:b w:val="0"/>
        <w:i w:val="0"/>
        <w:u w:val="none"/>
      </w:rPr>
    </w:lvl>
    <w:lvl w:ilvl="1" w:tplc="04090001">
      <w:start w:val="1"/>
      <w:numFmt w:val="bullet"/>
      <w:lvlText w:val=""/>
      <w:lvlJc w:val="left"/>
      <w:pPr>
        <w:tabs>
          <w:tab w:val="num" w:pos="1440"/>
        </w:tabs>
        <w:ind w:left="144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9A5726"/>
    <w:multiLevelType w:val="hybridMultilevel"/>
    <w:tmpl w:val="12188B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B1B310C"/>
    <w:multiLevelType w:val="hybridMultilevel"/>
    <w:tmpl w:val="CABAE58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6B4A3702"/>
    <w:multiLevelType w:val="hybridMultilevel"/>
    <w:tmpl w:val="04AEDD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A612F5A"/>
    <w:multiLevelType w:val="hybridMultilevel"/>
    <w:tmpl w:val="871A54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EE60D4D"/>
    <w:multiLevelType w:val="hybridMultilevel"/>
    <w:tmpl w:val="F8BCFC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1"/>
  </w:num>
  <w:num w:numId="2">
    <w:abstractNumId w:val="6"/>
  </w:num>
  <w:num w:numId="3">
    <w:abstractNumId w:val="14"/>
  </w:num>
  <w:num w:numId="4">
    <w:abstractNumId w:val="1"/>
  </w:num>
  <w:num w:numId="5">
    <w:abstractNumId w:val="9"/>
  </w:num>
  <w:num w:numId="6">
    <w:abstractNumId w:val="17"/>
  </w:num>
  <w:num w:numId="7">
    <w:abstractNumId w:val="24"/>
  </w:num>
  <w:num w:numId="8">
    <w:abstractNumId w:val="13"/>
  </w:num>
  <w:num w:numId="9">
    <w:abstractNumId w:val="18"/>
  </w:num>
  <w:num w:numId="10">
    <w:abstractNumId w:val="11"/>
  </w:num>
  <w:num w:numId="11">
    <w:abstractNumId w:val="19"/>
  </w:num>
  <w:num w:numId="12">
    <w:abstractNumId w:val="2"/>
  </w:num>
  <w:num w:numId="13">
    <w:abstractNumId w:val="7"/>
  </w:num>
  <w:num w:numId="14">
    <w:abstractNumId w:val="20"/>
  </w:num>
  <w:num w:numId="15">
    <w:abstractNumId w:val="10"/>
  </w:num>
  <w:num w:numId="16">
    <w:abstractNumId w:val="16"/>
  </w:num>
  <w:num w:numId="17">
    <w:abstractNumId w:val="4"/>
  </w:num>
  <w:num w:numId="18">
    <w:abstractNumId w:val="22"/>
  </w:num>
  <w:num w:numId="19">
    <w:abstractNumId w:val="15"/>
  </w:num>
  <w:num w:numId="20">
    <w:abstractNumId w:val="26"/>
  </w:num>
  <w:num w:numId="21">
    <w:abstractNumId w:val="12"/>
  </w:num>
  <w:num w:numId="22">
    <w:abstractNumId w:val="5"/>
  </w:num>
  <w:num w:numId="23">
    <w:abstractNumId w:val="23"/>
  </w:num>
  <w:num w:numId="24">
    <w:abstractNumId w:val="0"/>
  </w:num>
  <w:num w:numId="25">
    <w:abstractNumId w:val="25"/>
  </w:num>
  <w:num w:numId="26">
    <w:abstractNumId w:val="3"/>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F81"/>
    <w:rsid w:val="00003F40"/>
    <w:rsid w:val="000100CC"/>
    <w:rsid w:val="00012438"/>
    <w:rsid w:val="00013364"/>
    <w:rsid w:val="000169BD"/>
    <w:rsid w:val="000337B5"/>
    <w:rsid w:val="000342FD"/>
    <w:rsid w:val="0004439E"/>
    <w:rsid w:val="00045D8E"/>
    <w:rsid w:val="00060F59"/>
    <w:rsid w:val="000640A5"/>
    <w:rsid w:val="00067AC4"/>
    <w:rsid w:val="00087318"/>
    <w:rsid w:val="000A7A41"/>
    <w:rsid w:val="000C58FF"/>
    <w:rsid w:val="000C68C6"/>
    <w:rsid w:val="001201FE"/>
    <w:rsid w:val="0014595B"/>
    <w:rsid w:val="001648B3"/>
    <w:rsid w:val="0016718C"/>
    <w:rsid w:val="00177E9C"/>
    <w:rsid w:val="001A6DE7"/>
    <w:rsid w:val="001F1B2C"/>
    <w:rsid w:val="00201A37"/>
    <w:rsid w:val="00237CD5"/>
    <w:rsid w:val="00277F7F"/>
    <w:rsid w:val="00280B0F"/>
    <w:rsid w:val="00283F4D"/>
    <w:rsid w:val="002E1490"/>
    <w:rsid w:val="002F2416"/>
    <w:rsid w:val="00323D3B"/>
    <w:rsid w:val="00341288"/>
    <w:rsid w:val="0034381F"/>
    <w:rsid w:val="00385945"/>
    <w:rsid w:val="003963DC"/>
    <w:rsid w:val="003D4384"/>
    <w:rsid w:val="003E7184"/>
    <w:rsid w:val="00434604"/>
    <w:rsid w:val="0044109A"/>
    <w:rsid w:val="00477671"/>
    <w:rsid w:val="00485D80"/>
    <w:rsid w:val="00487C03"/>
    <w:rsid w:val="0049206D"/>
    <w:rsid w:val="00522ED1"/>
    <w:rsid w:val="0053120E"/>
    <w:rsid w:val="00531AB4"/>
    <w:rsid w:val="005C4F52"/>
    <w:rsid w:val="005E5770"/>
    <w:rsid w:val="00631756"/>
    <w:rsid w:val="006466C3"/>
    <w:rsid w:val="0066798F"/>
    <w:rsid w:val="00672A05"/>
    <w:rsid w:val="00681C88"/>
    <w:rsid w:val="006F7E17"/>
    <w:rsid w:val="00710BE0"/>
    <w:rsid w:val="00720694"/>
    <w:rsid w:val="007466FE"/>
    <w:rsid w:val="007831BB"/>
    <w:rsid w:val="00794BA0"/>
    <w:rsid w:val="00797761"/>
    <w:rsid w:val="007B0DC1"/>
    <w:rsid w:val="007C0D1A"/>
    <w:rsid w:val="007C7279"/>
    <w:rsid w:val="007D3999"/>
    <w:rsid w:val="007E5918"/>
    <w:rsid w:val="007F16B6"/>
    <w:rsid w:val="008149EB"/>
    <w:rsid w:val="0083275A"/>
    <w:rsid w:val="00835E93"/>
    <w:rsid w:val="008621C4"/>
    <w:rsid w:val="00880AE7"/>
    <w:rsid w:val="00882541"/>
    <w:rsid w:val="008A6D03"/>
    <w:rsid w:val="008B5AA6"/>
    <w:rsid w:val="0090613E"/>
    <w:rsid w:val="00907D75"/>
    <w:rsid w:val="009D2944"/>
    <w:rsid w:val="009F7AAC"/>
    <w:rsid w:val="00A06654"/>
    <w:rsid w:val="00A1421D"/>
    <w:rsid w:val="00A207BF"/>
    <w:rsid w:val="00A21BFA"/>
    <w:rsid w:val="00A33C5B"/>
    <w:rsid w:val="00A602C7"/>
    <w:rsid w:val="00A94F45"/>
    <w:rsid w:val="00AB00C2"/>
    <w:rsid w:val="00AB5AE5"/>
    <w:rsid w:val="00AE7D7F"/>
    <w:rsid w:val="00AF0C81"/>
    <w:rsid w:val="00B05A39"/>
    <w:rsid w:val="00B1482D"/>
    <w:rsid w:val="00B34957"/>
    <w:rsid w:val="00B93AE7"/>
    <w:rsid w:val="00B949D4"/>
    <w:rsid w:val="00B96E1E"/>
    <w:rsid w:val="00BA653C"/>
    <w:rsid w:val="00BD4FCD"/>
    <w:rsid w:val="00BF54A2"/>
    <w:rsid w:val="00C149B7"/>
    <w:rsid w:val="00C3569E"/>
    <w:rsid w:val="00C35756"/>
    <w:rsid w:val="00C77A64"/>
    <w:rsid w:val="00CC4295"/>
    <w:rsid w:val="00CF377E"/>
    <w:rsid w:val="00CF78AA"/>
    <w:rsid w:val="00D134D0"/>
    <w:rsid w:val="00D35998"/>
    <w:rsid w:val="00D37784"/>
    <w:rsid w:val="00D40FC7"/>
    <w:rsid w:val="00D43AD9"/>
    <w:rsid w:val="00D617A9"/>
    <w:rsid w:val="00D75FD6"/>
    <w:rsid w:val="00D76D33"/>
    <w:rsid w:val="00D92EB7"/>
    <w:rsid w:val="00DB13EC"/>
    <w:rsid w:val="00DE1E65"/>
    <w:rsid w:val="00E22D97"/>
    <w:rsid w:val="00E72BB2"/>
    <w:rsid w:val="00E757A2"/>
    <w:rsid w:val="00E81C07"/>
    <w:rsid w:val="00E843AD"/>
    <w:rsid w:val="00EA33E9"/>
    <w:rsid w:val="00EB7D0B"/>
    <w:rsid w:val="00EC0D22"/>
    <w:rsid w:val="00EE6109"/>
    <w:rsid w:val="00F05F81"/>
    <w:rsid w:val="00F108A9"/>
    <w:rsid w:val="00F467EF"/>
    <w:rsid w:val="00F56076"/>
    <w:rsid w:val="00F569D4"/>
    <w:rsid w:val="00F9797E"/>
    <w:rsid w:val="00FB728C"/>
    <w:rsid w:val="00FC0AF0"/>
    <w:rsid w:val="00FC3972"/>
    <w:rsid w:val="00FD16F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Zone 14 Representative Selection Policy</vt:lpstr>
    </vt:vector>
  </TitlesOfParts>
  <Company>DET NSW</Company>
  <LinksUpToDate>false</LinksUpToDate>
  <CharactersWithSpaces>12847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14 Representative Selection Policy</dc:title>
  <dc:creator>Paul &amp; Pam Russell</dc:creator>
  <cp:lastModifiedBy>Deborah</cp:lastModifiedBy>
  <cp:revision>2</cp:revision>
  <dcterms:created xsi:type="dcterms:W3CDTF">2014-03-19T23:48:00Z</dcterms:created>
  <dcterms:modified xsi:type="dcterms:W3CDTF">2014-03-19T23:48:00Z</dcterms:modified>
</cp:coreProperties>
</file>